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6F83" w14:textId="5B67673C" w:rsidR="00FB2337" w:rsidRDefault="00FB2337" w:rsidP="00F67535">
      <w:pPr>
        <w:spacing w:after="0" w:line="240" w:lineRule="auto"/>
        <w:ind w:right="-20"/>
        <w:contextualSpacing/>
        <w:rPr>
          <w:rFonts w:ascii="Segoe UI" w:hAnsi="Segoe UI" w:cs="Segoe UI"/>
          <w:b/>
          <w:color w:val="76923C" w:themeColor="accent3" w:themeShade="BF"/>
          <w:spacing w:val="5"/>
          <w:kern w:val="28"/>
          <w:sz w:val="32"/>
          <w:szCs w:val="32"/>
        </w:rPr>
      </w:pPr>
    </w:p>
    <w:p w14:paraId="4A47D0AB" w14:textId="77777777" w:rsidR="00E369D1" w:rsidRPr="00E369D1" w:rsidRDefault="00E369D1" w:rsidP="00E369D1">
      <w:pPr>
        <w:widowControl w:val="0"/>
        <w:spacing w:after="0" w:line="499" w:lineRule="exact"/>
        <w:ind w:right="-20"/>
        <w:rPr>
          <w:rFonts w:ascii="Segoe UI" w:eastAsia="Cambria" w:hAnsi="Segoe UI" w:cs="Segoe UI"/>
          <w:sz w:val="44"/>
          <w:szCs w:val="44"/>
          <w:lang w:eastAsia="en-US"/>
        </w:rPr>
      </w:pPr>
      <w:r w:rsidRPr="00E369D1">
        <w:rPr>
          <w:rFonts w:ascii="Segoe UI" w:eastAsiaTheme="minorHAnsi" w:hAnsi="Segoe UI" w:cs="Segoe UI"/>
          <w:noProof/>
          <w:lang w:eastAsia="en-US"/>
        </w:rPr>
        <mc:AlternateContent>
          <mc:Choice Requires="wpg">
            <w:drawing>
              <wp:anchor distT="0" distB="0" distL="114300" distR="114300" simplePos="0" relativeHeight="251659264" behindDoc="1" locked="0" layoutInCell="1" allowOverlap="1" wp14:anchorId="401D0B02" wp14:editId="353C323B">
                <wp:simplePos x="0" y="0"/>
                <wp:positionH relativeFrom="page">
                  <wp:posOffset>896620</wp:posOffset>
                </wp:positionH>
                <wp:positionV relativeFrom="paragraph">
                  <wp:posOffset>392430</wp:posOffset>
                </wp:positionV>
                <wp:extent cx="5981065" cy="1270"/>
                <wp:effectExtent l="10795" t="11430" r="8890" b="635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618"/>
                          <a:chExt cx="9419" cy="2"/>
                        </a:xfrm>
                      </wpg:grpSpPr>
                      <wps:wsp>
                        <wps:cNvPr id="6" name="Freeform 3"/>
                        <wps:cNvSpPr>
                          <a:spLocks/>
                        </wps:cNvSpPr>
                        <wps:spPr bwMode="auto">
                          <a:xfrm>
                            <a:off x="1412" y="61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3AB4E" id="Group 2" o:spid="_x0000_s1026" style="position:absolute;margin-left:70.6pt;margin-top:30.9pt;width:470.95pt;height:.1pt;z-index:-251657216;mso-position-horizontal-relative:page" coordorigin="1412,61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">
                <v:shape id="Freeform 3" o:spid="_x0000_s1027" style="position:absolute;left:1412;top:61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" path="m,l9419,e" filled="f" strokeweight=".58pt">
                  <v:path arrowok="t" o:connecttype="custom" o:connectlocs="0,0;9419,0" o:connectangles="0,0"/>
                </v:shape>
                <w10:wrap anchorx="page"/>
              </v:group>
            </w:pict>
          </mc:Fallback>
        </mc:AlternateContent>
      </w:r>
      <w:r w:rsidRPr="00E369D1">
        <w:rPr>
          <w:rFonts w:ascii="Segoe UI" w:eastAsiaTheme="minorHAnsi" w:hAnsi="Segoe UI" w:cs="Segoe UI"/>
          <w:b/>
          <w:color w:val="76923C" w:themeColor="accent3" w:themeShade="BF"/>
          <w:spacing w:val="5"/>
          <w:kern w:val="28"/>
          <w:sz w:val="28"/>
          <w:szCs w:val="28"/>
          <w:lang w:eastAsia="en-US"/>
        </w:rPr>
        <w:t>Design Consulting Services Project Manager – Technical Services</w:t>
      </w:r>
    </w:p>
    <w:p w14:paraId="28F04B2E" w14:textId="77777777" w:rsidR="00E369D1" w:rsidRDefault="00E369D1" w:rsidP="00F67535">
      <w:pPr>
        <w:spacing w:after="0" w:line="240" w:lineRule="auto"/>
        <w:ind w:right="-20"/>
        <w:contextualSpacing/>
        <w:rPr>
          <w:rFonts w:ascii="Segoe UI" w:hAnsi="Segoe UI" w:cs="Segoe UI"/>
          <w:b/>
          <w:color w:val="76923C" w:themeColor="accent3" w:themeShade="BF"/>
          <w:sz w:val="24"/>
          <w:szCs w:val="24"/>
        </w:rPr>
      </w:pPr>
    </w:p>
    <w:p w14:paraId="1DB4E643" w14:textId="7C3A3F83" w:rsidR="006E3B76" w:rsidRPr="00271030" w:rsidRDefault="006E3B76" w:rsidP="00F67535">
      <w:pPr>
        <w:spacing w:after="0" w:line="240" w:lineRule="auto"/>
        <w:ind w:right="-20"/>
        <w:contextualSpacing/>
        <w:rPr>
          <w:rFonts w:ascii="Segoe UI" w:hAnsi="Segoe UI" w:cs="Segoe UI"/>
          <w:b/>
          <w:color w:val="76923C" w:themeColor="accent3" w:themeShade="BF"/>
          <w:sz w:val="23"/>
          <w:szCs w:val="23"/>
        </w:rPr>
      </w:pPr>
      <w:r w:rsidRPr="00271030">
        <w:rPr>
          <w:rFonts w:ascii="Segoe UI" w:hAnsi="Segoe UI" w:cs="Segoe UI"/>
          <w:b/>
          <w:color w:val="76923C" w:themeColor="accent3" w:themeShade="BF"/>
          <w:sz w:val="23"/>
          <w:szCs w:val="23"/>
        </w:rPr>
        <w:t>Organizational Overview</w:t>
      </w:r>
    </w:p>
    <w:p w14:paraId="6C147F0B" w14:textId="574E3EC2" w:rsidR="00F22F72" w:rsidRPr="00271030" w:rsidRDefault="00AF12F4" w:rsidP="002E3DEB">
      <w:pPr>
        <w:spacing w:before="240" w:after="0" w:line="240" w:lineRule="auto"/>
        <w:contextualSpacing/>
        <w:rPr>
          <w:rFonts w:ascii="Segoe UI" w:eastAsia="Franklin Gothic Book" w:hAnsi="Segoe UI" w:cs="Segoe UI"/>
          <w:spacing w:val="-1"/>
          <w:sz w:val="23"/>
          <w:szCs w:val="23"/>
        </w:rPr>
      </w:pPr>
      <w:r w:rsidRPr="00271030">
        <w:rPr>
          <w:rFonts w:ascii="Segoe UI" w:eastAsia="Franklin Gothic Book" w:hAnsi="Segoe UI" w:cs="Segoe UI"/>
          <w:spacing w:val="-1"/>
          <w:sz w:val="23"/>
          <w:szCs w:val="23"/>
        </w:rPr>
        <w:t>Southface Institute, a nonprofit 501(c)(3) organization, is leading the way toward a sustainable, equitable and healthy built environment for all. Since 1978, our programs have closed the gap between environmental awareness and action by promoting scalable resource efficiency and clean energy solutions for homes, workplaces and communities. Our practice of regenerative placemaking amplifies real-world strategies to create a built environment where the synergy between ecological and human needs supports both health and well-being while creating resilient, equitable and thriving communities, striving to achieve a low-carbon future.</w:t>
      </w:r>
    </w:p>
    <w:p w14:paraId="6FCA8FFC" w14:textId="77777777" w:rsidR="00AF12F4" w:rsidRPr="00271030" w:rsidRDefault="00AF12F4" w:rsidP="002E3DEB">
      <w:pPr>
        <w:spacing w:before="240" w:after="0" w:line="240" w:lineRule="auto"/>
        <w:contextualSpacing/>
        <w:rPr>
          <w:rFonts w:ascii="Segoe UI" w:hAnsi="Segoe UI" w:cs="Segoe UI"/>
          <w:b/>
          <w:color w:val="76923C" w:themeColor="accent3" w:themeShade="BF"/>
          <w:sz w:val="23"/>
          <w:szCs w:val="23"/>
        </w:rPr>
      </w:pPr>
    </w:p>
    <w:p w14:paraId="0140CADE" w14:textId="6445FD55" w:rsidR="00121985" w:rsidRPr="00271030" w:rsidRDefault="00121985" w:rsidP="007872C5">
      <w:pPr>
        <w:spacing w:before="240" w:after="0" w:line="240" w:lineRule="auto"/>
        <w:contextualSpacing/>
        <w:rPr>
          <w:rFonts w:ascii="Segoe UI" w:hAnsi="Segoe UI" w:cs="Segoe UI"/>
          <w:b/>
          <w:color w:val="76923C" w:themeColor="accent3" w:themeShade="BF"/>
          <w:sz w:val="23"/>
          <w:szCs w:val="23"/>
        </w:rPr>
      </w:pPr>
      <w:r w:rsidRPr="00271030">
        <w:rPr>
          <w:rFonts w:ascii="Segoe UI" w:hAnsi="Segoe UI" w:cs="Segoe UI"/>
          <w:b/>
          <w:color w:val="76923C" w:themeColor="accent3" w:themeShade="BF"/>
          <w:sz w:val="23"/>
          <w:szCs w:val="23"/>
        </w:rPr>
        <w:t>Position Overview</w:t>
      </w:r>
    </w:p>
    <w:p w14:paraId="2DB34EE3" w14:textId="3FB611B7" w:rsidR="00121985" w:rsidRDefault="00F21769" w:rsidP="00F67535">
      <w:pPr>
        <w:spacing w:after="0" w:line="240" w:lineRule="auto"/>
        <w:ind w:right="216"/>
        <w:contextualSpacing/>
        <w:rPr>
          <w:rFonts w:ascii="Segoe UI" w:eastAsia="Franklin Gothic Book" w:hAnsi="Segoe UI" w:cs="Segoe UI"/>
          <w:spacing w:val="-1"/>
          <w:sz w:val="23"/>
          <w:szCs w:val="23"/>
        </w:rPr>
      </w:pPr>
      <w:r w:rsidRPr="00F21769">
        <w:rPr>
          <w:rFonts w:ascii="Segoe UI" w:eastAsia="Franklin Gothic Book" w:hAnsi="Segoe UI" w:cs="Segoe UI"/>
          <w:spacing w:val="-1"/>
          <w:sz w:val="23"/>
          <w:szCs w:val="23"/>
        </w:rPr>
        <w:t>The Design Consulting Services Project Manager is accountable for the budget, performance, and impact results of individual projects within the Design Consulting line of business. This role reports to the Program Manager of Design Consulting.</w:t>
      </w:r>
      <w:r>
        <w:rPr>
          <w:rFonts w:ascii="Segoe UI" w:eastAsia="Franklin Gothic Book" w:hAnsi="Segoe UI" w:cs="Segoe UI"/>
          <w:spacing w:val="-1"/>
          <w:sz w:val="23"/>
          <w:szCs w:val="23"/>
        </w:rPr>
        <w:t xml:space="preserve"> </w:t>
      </w:r>
      <w:r w:rsidR="006E3B76" w:rsidRPr="00271030">
        <w:rPr>
          <w:rFonts w:ascii="Segoe UI" w:eastAsia="Franklin Gothic Book" w:hAnsi="Segoe UI" w:cs="Segoe UI"/>
          <w:spacing w:val="-1"/>
          <w:sz w:val="23"/>
          <w:szCs w:val="23"/>
        </w:rPr>
        <w:t>Specific responsibilities of this role</w:t>
      </w:r>
      <w:r w:rsidR="002E3DEB" w:rsidRPr="00271030">
        <w:rPr>
          <w:rFonts w:ascii="Segoe UI" w:eastAsia="Franklin Gothic Book" w:hAnsi="Segoe UI" w:cs="Segoe UI"/>
          <w:spacing w:val="-1"/>
          <w:sz w:val="23"/>
          <w:szCs w:val="23"/>
        </w:rPr>
        <w:t xml:space="preserve"> may</w:t>
      </w:r>
      <w:r w:rsidR="006E3B76" w:rsidRPr="00271030">
        <w:rPr>
          <w:rFonts w:ascii="Segoe UI" w:eastAsia="Franklin Gothic Book" w:hAnsi="Segoe UI" w:cs="Segoe UI"/>
          <w:spacing w:val="-1"/>
          <w:sz w:val="23"/>
          <w:szCs w:val="23"/>
        </w:rPr>
        <w:t xml:space="preserve"> include, but are not limited to:</w:t>
      </w:r>
    </w:p>
    <w:p w14:paraId="46D2715F" w14:textId="77777777" w:rsidR="00F21769" w:rsidRPr="00271030" w:rsidRDefault="00F21769" w:rsidP="00F67535">
      <w:pPr>
        <w:spacing w:after="0" w:line="240" w:lineRule="auto"/>
        <w:ind w:right="216"/>
        <w:contextualSpacing/>
        <w:rPr>
          <w:rFonts w:ascii="Segoe UI" w:eastAsia="Franklin Gothic Book" w:hAnsi="Segoe UI" w:cs="Segoe UI"/>
          <w:spacing w:val="-1"/>
          <w:sz w:val="23"/>
          <w:szCs w:val="23"/>
        </w:rPr>
      </w:pPr>
    </w:p>
    <w:p w14:paraId="1D51072E" w14:textId="739DB193" w:rsidR="00F21769" w:rsidRPr="00F21769" w:rsidRDefault="00F21769" w:rsidP="00A649CB">
      <w:pPr>
        <w:numPr>
          <w:ilvl w:val="0"/>
          <w:numId w:val="47"/>
        </w:numPr>
        <w:spacing w:after="0" w:line="240" w:lineRule="auto"/>
        <w:contextualSpacing/>
        <w:rPr>
          <w:rFonts w:ascii="Segoe UI" w:eastAsiaTheme="minorHAnsi" w:hAnsi="Segoe UI" w:cs="Segoe UI"/>
          <w:sz w:val="23"/>
          <w:szCs w:val="23"/>
          <w:lang w:eastAsia="en-US"/>
        </w:rPr>
      </w:pPr>
      <w:r w:rsidRPr="00F21769">
        <w:rPr>
          <w:rFonts w:ascii="Segoe UI" w:eastAsiaTheme="minorHAnsi" w:hAnsi="Segoe UI" w:cs="Segoe UI"/>
          <w:sz w:val="23"/>
          <w:szCs w:val="23"/>
          <w:lang w:eastAsia="en-US"/>
        </w:rPr>
        <w:t>Lead individual projects</w:t>
      </w:r>
      <w:r>
        <w:rPr>
          <w:rFonts w:ascii="Segoe UI" w:eastAsiaTheme="minorHAnsi" w:hAnsi="Segoe UI" w:cs="Segoe UI"/>
          <w:sz w:val="23"/>
          <w:szCs w:val="23"/>
          <w:lang w:eastAsia="en-US"/>
        </w:rPr>
        <w:t xml:space="preserve"> with </w:t>
      </w:r>
      <w:r w:rsidRPr="00F21769">
        <w:rPr>
          <w:rFonts w:ascii="Segoe UI" w:eastAsiaTheme="minorHAnsi" w:hAnsi="Segoe UI" w:cs="Segoe UI"/>
          <w:sz w:val="23"/>
          <w:szCs w:val="23"/>
          <w:lang w:eastAsia="en-US"/>
        </w:rPr>
        <w:t>excellent customer service</w:t>
      </w:r>
      <w:r>
        <w:rPr>
          <w:rFonts w:ascii="Segoe UI" w:eastAsiaTheme="minorHAnsi" w:hAnsi="Segoe UI" w:cs="Segoe UI"/>
          <w:sz w:val="23"/>
          <w:szCs w:val="23"/>
          <w:lang w:eastAsia="en-US"/>
        </w:rPr>
        <w:t>,</w:t>
      </w:r>
      <w:r w:rsidRPr="00F21769">
        <w:rPr>
          <w:rFonts w:ascii="Segoe UI" w:eastAsiaTheme="minorHAnsi" w:hAnsi="Segoe UI" w:cs="Segoe UI"/>
          <w:sz w:val="23"/>
          <w:szCs w:val="23"/>
          <w:lang w:eastAsia="en-US"/>
        </w:rPr>
        <w:t xml:space="preserve"> communication skills, </w:t>
      </w:r>
      <w:r>
        <w:rPr>
          <w:rFonts w:ascii="Segoe UI" w:eastAsiaTheme="minorHAnsi" w:hAnsi="Segoe UI" w:cs="Segoe UI"/>
          <w:sz w:val="23"/>
          <w:szCs w:val="23"/>
          <w:lang w:eastAsia="en-US"/>
        </w:rPr>
        <w:t xml:space="preserve">and </w:t>
      </w:r>
      <w:r w:rsidRPr="00F21769">
        <w:rPr>
          <w:rFonts w:ascii="Segoe UI" w:eastAsiaTheme="minorHAnsi" w:hAnsi="Segoe UI" w:cs="Segoe UI"/>
          <w:sz w:val="23"/>
          <w:szCs w:val="23"/>
          <w:lang w:eastAsia="en-US"/>
        </w:rPr>
        <w:t>effectively manage client relations and project timelines</w:t>
      </w:r>
      <w:r w:rsidR="00A649CB">
        <w:rPr>
          <w:rFonts w:ascii="Segoe UI" w:eastAsiaTheme="minorHAnsi" w:hAnsi="Segoe UI" w:cs="Segoe UI"/>
          <w:sz w:val="23"/>
          <w:szCs w:val="23"/>
          <w:lang w:eastAsia="en-US"/>
        </w:rPr>
        <w:t xml:space="preserve">. </w:t>
      </w:r>
      <w:r w:rsidRPr="00A649CB">
        <w:rPr>
          <w:rFonts w:ascii="Segoe UI" w:eastAsiaTheme="minorHAnsi" w:hAnsi="Segoe UI" w:cs="Segoe UI"/>
          <w:sz w:val="23"/>
          <w:szCs w:val="23"/>
          <w:lang w:eastAsia="en-US"/>
        </w:rPr>
        <w:t>I</w:t>
      </w:r>
      <w:r w:rsidRPr="00F21769">
        <w:rPr>
          <w:rFonts w:ascii="Segoe UI" w:eastAsiaTheme="minorHAnsi" w:hAnsi="Segoe UI" w:cs="Segoe UI"/>
          <w:sz w:val="23"/>
          <w:szCs w:val="23"/>
          <w:lang w:eastAsia="en-US"/>
        </w:rPr>
        <w:t>ntimately familiar with design and construction best practices</w:t>
      </w:r>
      <w:r w:rsidR="00A649CB">
        <w:rPr>
          <w:rFonts w:ascii="Segoe UI" w:eastAsiaTheme="minorHAnsi" w:hAnsi="Segoe UI" w:cs="Segoe UI"/>
          <w:sz w:val="23"/>
          <w:szCs w:val="23"/>
          <w:lang w:eastAsia="en-US"/>
        </w:rPr>
        <w:t xml:space="preserve">. </w:t>
      </w:r>
      <w:r w:rsidR="00A649CB" w:rsidRPr="00A649CB">
        <w:rPr>
          <w:rFonts w:ascii="Segoe UI" w:eastAsiaTheme="minorHAnsi" w:hAnsi="Segoe UI" w:cs="Segoe UI"/>
          <w:sz w:val="23"/>
          <w:szCs w:val="23"/>
          <w:lang w:eastAsia="en-US"/>
        </w:rPr>
        <w:t>P</w:t>
      </w:r>
      <w:r w:rsidRPr="00F21769">
        <w:rPr>
          <w:rFonts w:ascii="Segoe UI" w:eastAsiaTheme="minorHAnsi" w:hAnsi="Segoe UI" w:cs="Segoe UI"/>
          <w:sz w:val="23"/>
          <w:szCs w:val="23"/>
          <w:lang w:eastAsia="en-US"/>
        </w:rPr>
        <w:t>rovide education to clients as needed on scope of work</w:t>
      </w:r>
      <w:r w:rsidR="00A649CB">
        <w:rPr>
          <w:rFonts w:ascii="Segoe UI" w:eastAsiaTheme="minorHAnsi" w:hAnsi="Segoe UI" w:cs="Segoe UI"/>
          <w:sz w:val="23"/>
          <w:szCs w:val="23"/>
          <w:lang w:eastAsia="en-US"/>
        </w:rPr>
        <w:t>:</w:t>
      </w:r>
    </w:p>
    <w:p w14:paraId="6B9402B3" w14:textId="0AA97781" w:rsidR="00F21769" w:rsidRPr="00F21769" w:rsidRDefault="00F21769" w:rsidP="00A649CB">
      <w:pPr>
        <w:numPr>
          <w:ilvl w:val="1"/>
          <w:numId w:val="47"/>
        </w:numPr>
        <w:spacing w:after="0" w:line="240" w:lineRule="auto"/>
        <w:contextualSpacing/>
        <w:rPr>
          <w:rFonts w:ascii="Segoe UI" w:eastAsiaTheme="minorHAnsi" w:hAnsi="Segoe UI" w:cs="Segoe UI"/>
          <w:sz w:val="23"/>
          <w:szCs w:val="23"/>
          <w:lang w:eastAsia="en-US"/>
        </w:rPr>
      </w:pPr>
      <w:r w:rsidRPr="00F21769">
        <w:rPr>
          <w:rFonts w:ascii="Segoe UI" w:eastAsiaTheme="minorHAnsi" w:hAnsi="Segoe UI" w:cs="Segoe UI"/>
          <w:sz w:val="23"/>
          <w:szCs w:val="23"/>
          <w:lang w:eastAsia="en-US"/>
        </w:rPr>
        <w:t>Produce effective energy modelin</w:t>
      </w:r>
      <w:r w:rsidR="00A649CB">
        <w:rPr>
          <w:rFonts w:ascii="Segoe UI" w:eastAsiaTheme="minorHAnsi" w:hAnsi="Segoe UI" w:cs="Segoe UI"/>
          <w:sz w:val="23"/>
          <w:szCs w:val="23"/>
          <w:lang w:eastAsia="en-US"/>
        </w:rPr>
        <w:t xml:space="preserve">g </w:t>
      </w:r>
      <w:r w:rsidRPr="00F21769">
        <w:rPr>
          <w:rFonts w:ascii="Segoe UI" w:eastAsiaTheme="minorHAnsi" w:hAnsi="Segoe UI" w:cs="Segoe UI"/>
          <w:sz w:val="23"/>
          <w:szCs w:val="23"/>
          <w:lang w:eastAsia="en-US"/>
        </w:rPr>
        <w:t xml:space="preserve">using </w:t>
      </w:r>
      <w:proofErr w:type="spellStart"/>
      <w:r w:rsidRPr="00F21769">
        <w:rPr>
          <w:rFonts w:ascii="Segoe UI" w:eastAsiaTheme="minorHAnsi" w:hAnsi="Segoe UI" w:cs="Segoe UI"/>
          <w:sz w:val="23"/>
          <w:szCs w:val="23"/>
          <w:lang w:eastAsia="en-US"/>
        </w:rPr>
        <w:t>cove.tool</w:t>
      </w:r>
      <w:proofErr w:type="spellEnd"/>
      <w:r w:rsidRPr="00F21769">
        <w:rPr>
          <w:rFonts w:ascii="Segoe UI" w:eastAsiaTheme="minorHAnsi" w:hAnsi="Segoe UI" w:cs="Segoe UI"/>
          <w:sz w:val="23"/>
          <w:szCs w:val="23"/>
          <w:lang w:eastAsia="en-US"/>
        </w:rPr>
        <w:t>, Open Studio, and industry-standard ASHRAE assessment methods</w:t>
      </w:r>
    </w:p>
    <w:p w14:paraId="28387BC6" w14:textId="77777777" w:rsidR="00F21769" w:rsidRPr="00F21769" w:rsidRDefault="00F21769" w:rsidP="00F21769">
      <w:pPr>
        <w:numPr>
          <w:ilvl w:val="1"/>
          <w:numId w:val="47"/>
        </w:numPr>
        <w:spacing w:after="0" w:line="240" w:lineRule="auto"/>
        <w:contextualSpacing/>
        <w:rPr>
          <w:rFonts w:ascii="Segoe UI" w:eastAsiaTheme="minorHAnsi" w:hAnsi="Segoe UI" w:cs="Segoe UI"/>
          <w:sz w:val="23"/>
          <w:szCs w:val="23"/>
          <w:lang w:eastAsia="en-US"/>
        </w:rPr>
      </w:pPr>
      <w:r w:rsidRPr="00F21769">
        <w:rPr>
          <w:rFonts w:ascii="Segoe UI" w:eastAsiaTheme="minorHAnsi" w:hAnsi="Segoe UI" w:cs="Segoe UI"/>
          <w:sz w:val="23"/>
          <w:szCs w:val="23"/>
          <w:lang w:eastAsia="en-US"/>
        </w:rPr>
        <w:t>Consult on the design of building envelopes, wall assemblies, shading devices, mechanical &amp; electrical systems</w:t>
      </w:r>
    </w:p>
    <w:p w14:paraId="19F12064" w14:textId="77777777" w:rsidR="00F21769" w:rsidRPr="00F21769" w:rsidRDefault="00F21769" w:rsidP="00F21769">
      <w:pPr>
        <w:numPr>
          <w:ilvl w:val="1"/>
          <w:numId w:val="47"/>
        </w:numPr>
        <w:spacing w:after="0" w:line="240" w:lineRule="auto"/>
        <w:contextualSpacing/>
        <w:rPr>
          <w:rFonts w:ascii="Segoe UI" w:eastAsiaTheme="minorHAnsi" w:hAnsi="Segoe UI" w:cs="Segoe UI"/>
          <w:sz w:val="23"/>
          <w:szCs w:val="23"/>
          <w:lang w:eastAsia="en-US"/>
        </w:rPr>
      </w:pPr>
      <w:r w:rsidRPr="00F21769">
        <w:rPr>
          <w:rFonts w:ascii="Segoe UI" w:eastAsiaTheme="minorHAnsi" w:hAnsi="Segoe UI" w:cs="Segoe UI"/>
          <w:sz w:val="23"/>
          <w:szCs w:val="23"/>
          <w:lang w:eastAsia="en-US"/>
        </w:rPr>
        <w:t>Inspect buildings under construction for conformance with green building certifications and/or best practices</w:t>
      </w:r>
    </w:p>
    <w:p w14:paraId="52745E6A" w14:textId="03B23F41" w:rsidR="00F21769" w:rsidRPr="00F21769" w:rsidRDefault="00F21769" w:rsidP="00F21769">
      <w:pPr>
        <w:numPr>
          <w:ilvl w:val="1"/>
          <w:numId w:val="47"/>
        </w:numPr>
        <w:spacing w:after="0" w:line="240" w:lineRule="auto"/>
        <w:contextualSpacing/>
        <w:rPr>
          <w:rFonts w:ascii="Segoe UI" w:eastAsiaTheme="minorHAnsi" w:hAnsi="Segoe UI" w:cs="Segoe UI"/>
          <w:sz w:val="23"/>
          <w:szCs w:val="23"/>
          <w:lang w:eastAsia="en-US"/>
        </w:rPr>
      </w:pPr>
      <w:r w:rsidRPr="00F21769">
        <w:rPr>
          <w:rFonts w:ascii="Segoe UI" w:eastAsiaTheme="minorHAnsi" w:hAnsi="Segoe UI" w:cs="Segoe UI"/>
          <w:sz w:val="23"/>
          <w:szCs w:val="23"/>
          <w:lang w:eastAsia="en-US"/>
        </w:rPr>
        <w:t>Assess existing buildings for energy and water use, as well as air-sealing, insulation installation, and opportunities for improvements in operations</w:t>
      </w:r>
      <w:r w:rsidR="00A649CB">
        <w:rPr>
          <w:rFonts w:ascii="Segoe UI" w:eastAsiaTheme="minorHAnsi" w:hAnsi="Segoe UI" w:cs="Segoe UI"/>
          <w:sz w:val="23"/>
          <w:szCs w:val="23"/>
          <w:lang w:eastAsia="en-US"/>
        </w:rPr>
        <w:t>.</w:t>
      </w:r>
    </w:p>
    <w:p w14:paraId="5556EA4A" w14:textId="493F051C" w:rsidR="00F21769" w:rsidRPr="00F21769" w:rsidRDefault="00F21769" w:rsidP="00F21769">
      <w:pPr>
        <w:numPr>
          <w:ilvl w:val="0"/>
          <w:numId w:val="47"/>
        </w:numPr>
        <w:spacing w:after="0" w:line="240" w:lineRule="auto"/>
        <w:contextualSpacing/>
        <w:rPr>
          <w:rFonts w:ascii="Segoe UI" w:eastAsiaTheme="minorHAnsi" w:hAnsi="Segoe UI" w:cs="Segoe UI"/>
          <w:sz w:val="23"/>
          <w:szCs w:val="23"/>
          <w:lang w:eastAsia="en-US"/>
        </w:rPr>
      </w:pPr>
      <w:r w:rsidRPr="00F21769">
        <w:rPr>
          <w:rFonts w:ascii="Segoe UI" w:eastAsiaTheme="minorHAnsi" w:hAnsi="Segoe UI" w:cs="Segoe UI"/>
          <w:sz w:val="23"/>
          <w:szCs w:val="23"/>
          <w:lang w:eastAsia="en-US"/>
        </w:rPr>
        <w:t>Use expertise in building science</w:t>
      </w:r>
      <w:r w:rsidR="00DF2BED">
        <w:rPr>
          <w:rFonts w:ascii="Segoe UI" w:eastAsiaTheme="minorHAnsi" w:hAnsi="Segoe UI" w:cs="Segoe UI"/>
          <w:sz w:val="23"/>
          <w:szCs w:val="23"/>
          <w:lang w:eastAsia="en-US"/>
        </w:rPr>
        <w:t>,</w:t>
      </w:r>
      <w:r w:rsidRPr="00F21769">
        <w:rPr>
          <w:rFonts w:ascii="Segoe UI" w:eastAsiaTheme="minorHAnsi" w:hAnsi="Segoe UI" w:cs="Segoe UI"/>
          <w:sz w:val="23"/>
          <w:szCs w:val="23"/>
          <w:lang w:eastAsia="en-US"/>
        </w:rPr>
        <w:t xml:space="preserve"> design and construction best practices and current standards to advise clients on pragmatic solutions for their projects, considering cost, sustainability goals, and building science principles</w:t>
      </w:r>
    </w:p>
    <w:p w14:paraId="0266F44D" w14:textId="77777777" w:rsidR="00F21769" w:rsidRPr="00F21769" w:rsidRDefault="00F21769" w:rsidP="00F21769">
      <w:pPr>
        <w:numPr>
          <w:ilvl w:val="0"/>
          <w:numId w:val="47"/>
        </w:numPr>
        <w:spacing w:after="0" w:line="240" w:lineRule="auto"/>
        <w:contextualSpacing/>
        <w:rPr>
          <w:rFonts w:ascii="Segoe UI" w:eastAsiaTheme="minorHAnsi" w:hAnsi="Segoe UI" w:cs="Segoe UI"/>
          <w:sz w:val="23"/>
          <w:szCs w:val="23"/>
          <w:lang w:eastAsia="en-US"/>
        </w:rPr>
      </w:pPr>
      <w:r w:rsidRPr="00F21769">
        <w:rPr>
          <w:rFonts w:ascii="Segoe UI" w:eastAsiaTheme="minorHAnsi" w:hAnsi="Segoe UI" w:cs="Segoe UI"/>
          <w:sz w:val="23"/>
          <w:szCs w:val="23"/>
          <w:lang w:eastAsia="en-US"/>
        </w:rPr>
        <w:t xml:space="preserve">Brings new ideas outside of prescribed guidelines to analyze and resolve problems. </w:t>
      </w:r>
    </w:p>
    <w:p w14:paraId="42B6D22A" w14:textId="77777777" w:rsidR="00F21769" w:rsidRPr="00F21769" w:rsidRDefault="00F21769" w:rsidP="00F21769">
      <w:pPr>
        <w:numPr>
          <w:ilvl w:val="0"/>
          <w:numId w:val="47"/>
        </w:numPr>
        <w:spacing w:after="0" w:line="240" w:lineRule="auto"/>
        <w:contextualSpacing/>
        <w:rPr>
          <w:rFonts w:ascii="Segoe UI" w:eastAsiaTheme="minorHAnsi" w:hAnsi="Segoe UI" w:cs="Segoe UI"/>
          <w:sz w:val="23"/>
          <w:szCs w:val="23"/>
          <w:lang w:eastAsia="en-US"/>
        </w:rPr>
      </w:pPr>
      <w:r w:rsidRPr="00F21769">
        <w:rPr>
          <w:rFonts w:ascii="Segoe UI" w:eastAsiaTheme="minorHAnsi" w:hAnsi="Segoe UI" w:cs="Segoe UI"/>
          <w:sz w:val="23"/>
          <w:szCs w:val="23"/>
          <w:lang w:eastAsia="en-US"/>
        </w:rPr>
        <w:t xml:space="preserve">Likely to act as a resource for colleagues with less experience. </w:t>
      </w:r>
    </w:p>
    <w:p w14:paraId="7AA964D5" w14:textId="77777777" w:rsidR="00F21769" w:rsidRPr="00F21769" w:rsidRDefault="00F21769" w:rsidP="00F21769">
      <w:pPr>
        <w:numPr>
          <w:ilvl w:val="0"/>
          <w:numId w:val="47"/>
        </w:numPr>
        <w:spacing w:after="0" w:line="240" w:lineRule="auto"/>
        <w:contextualSpacing/>
        <w:rPr>
          <w:rFonts w:ascii="Segoe UI" w:eastAsiaTheme="minorHAnsi" w:hAnsi="Segoe UI" w:cs="Segoe UI"/>
          <w:sz w:val="23"/>
          <w:szCs w:val="23"/>
          <w:lang w:eastAsia="en-US"/>
        </w:rPr>
      </w:pPr>
      <w:r w:rsidRPr="00F21769">
        <w:rPr>
          <w:rFonts w:ascii="Segoe UI" w:eastAsiaTheme="minorHAnsi" w:hAnsi="Segoe UI" w:cs="Segoe UI"/>
          <w:sz w:val="23"/>
          <w:szCs w:val="23"/>
          <w:lang w:eastAsia="en-US"/>
        </w:rPr>
        <w:t xml:space="preserve">Works independently; receives minimal guidance. </w:t>
      </w:r>
    </w:p>
    <w:p w14:paraId="015BA244" w14:textId="77777777" w:rsidR="006E3B76" w:rsidRPr="00271030" w:rsidRDefault="006E3B76" w:rsidP="00F67535">
      <w:pPr>
        <w:spacing w:after="0" w:line="240" w:lineRule="auto"/>
        <w:ind w:left="720"/>
        <w:contextualSpacing/>
        <w:rPr>
          <w:rFonts w:ascii="Segoe UI" w:hAnsi="Segoe UI" w:cs="Segoe UI"/>
          <w:sz w:val="23"/>
          <w:szCs w:val="23"/>
        </w:rPr>
      </w:pPr>
    </w:p>
    <w:p w14:paraId="3A8920E7" w14:textId="77777777" w:rsidR="00DF2BED" w:rsidRDefault="00DF2BED" w:rsidP="00F67535">
      <w:pPr>
        <w:spacing w:after="0" w:line="240" w:lineRule="auto"/>
        <w:contextualSpacing/>
        <w:rPr>
          <w:rFonts w:ascii="Segoe UI" w:hAnsi="Segoe UI" w:cs="Segoe UI"/>
          <w:b/>
          <w:color w:val="76923C" w:themeColor="accent3" w:themeShade="BF"/>
          <w:sz w:val="23"/>
          <w:szCs w:val="23"/>
        </w:rPr>
      </w:pPr>
    </w:p>
    <w:p w14:paraId="18B586A7" w14:textId="77777777" w:rsidR="00DF2BED" w:rsidRDefault="00DF2BED" w:rsidP="00F67535">
      <w:pPr>
        <w:spacing w:after="0" w:line="240" w:lineRule="auto"/>
        <w:contextualSpacing/>
        <w:rPr>
          <w:rFonts w:ascii="Segoe UI" w:hAnsi="Segoe UI" w:cs="Segoe UI"/>
          <w:b/>
          <w:color w:val="76923C" w:themeColor="accent3" w:themeShade="BF"/>
          <w:sz w:val="23"/>
          <w:szCs w:val="23"/>
        </w:rPr>
      </w:pPr>
    </w:p>
    <w:p w14:paraId="771916A0" w14:textId="77777777" w:rsidR="00DF2BED" w:rsidRDefault="00DF2BED" w:rsidP="00F67535">
      <w:pPr>
        <w:spacing w:after="0" w:line="240" w:lineRule="auto"/>
        <w:contextualSpacing/>
        <w:rPr>
          <w:rFonts w:ascii="Segoe UI" w:hAnsi="Segoe UI" w:cs="Segoe UI"/>
          <w:b/>
          <w:color w:val="76923C" w:themeColor="accent3" w:themeShade="BF"/>
          <w:sz w:val="23"/>
          <w:szCs w:val="23"/>
        </w:rPr>
      </w:pPr>
    </w:p>
    <w:p w14:paraId="336CABBF" w14:textId="06FB708A" w:rsidR="00121985" w:rsidRPr="00271030" w:rsidRDefault="00121985" w:rsidP="00F67535">
      <w:pPr>
        <w:spacing w:after="0" w:line="240" w:lineRule="auto"/>
        <w:contextualSpacing/>
        <w:rPr>
          <w:rFonts w:ascii="Segoe UI" w:hAnsi="Segoe UI" w:cs="Segoe UI"/>
          <w:b/>
          <w:color w:val="76923C" w:themeColor="accent3" w:themeShade="BF"/>
          <w:sz w:val="23"/>
          <w:szCs w:val="23"/>
        </w:rPr>
      </w:pPr>
      <w:r w:rsidRPr="00271030">
        <w:rPr>
          <w:rFonts w:ascii="Segoe UI" w:hAnsi="Segoe UI" w:cs="Segoe UI"/>
          <w:b/>
          <w:color w:val="76923C" w:themeColor="accent3" w:themeShade="BF"/>
          <w:sz w:val="23"/>
          <w:szCs w:val="23"/>
        </w:rPr>
        <w:lastRenderedPageBreak/>
        <w:t>Qualifications</w:t>
      </w:r>
    </w:p>
    <w:p w14:paraId="17DF7D37" w14:textId="1D8EBA5B" w:rsidR="00F21769" w:rsidRPr="00CC6D35" w:rsidRDefault="00F21769" w:rsidP="00F21769">
      <w:pPr>
        <w:numPr>
          <w:ilvl w:val="0"/>
          <w:numId w:val="45"/>
        </w:numPr>
        <w:spacing w:before="100" w:beforeAutospacing="1" w:after="100" w:afterAutospacing="1" w:line="240" w:lineRule="auto"/>
        <w:rPr>
          <w:rFonts w:ascii="Segoe UI" w:eastAsia="Times New Roman" w:hAnsi="Segoe UI" w:cs="Segoe UI"/>
          <w:sz w:val="24"/>
          <w:szCs w:val="24"/>
        </w:rPr>
      </w:pPr>
      <w:r w:rsidRPr="00CC6D35">
        <w:rPr>
          <w:rFonts w:ascii="Segoe UI" w:eastAsia="Times New Roman" w:hAnsi="Segoe UI" w:cs="Segoe UI"/>
          <w:sz w:val="24"/>
          <w:szCs w:val="24"/>
        </w:rPr>
        <w:t>Bachelor’s degree in architecture</w:t>
      </w:r>
      <w:r w:rsidRPr="00CC6D35">
        <w:rPr>
          <w:rFonts w:ascii="Segoe UI" w:eastAsia="Times New Roman" w:hAnsi="Segoe UI" w:cs="Segoe UI"/>
          <w:sz w:val="24"/>
          <w:szCs w:val="24"/>
        </w:rPr>
        <w:t xml:space="preserve"> or engineering field related to building construction</w:t>
      </w:r>
    </w:p>
    <w:p w14:paraId="0FD19A34" w14:textId="155604E4" w:rsidR="00F21769" w:rsidRPr="00DF2BED" w:rsidRDefault="00F21769" w:rsidP="00DF2BED">
      <w:pPr>
        <w:numPr>
          <w:ilvl w:val="0"/>
          <w:numId w:val="45"/>
        </w:numPr>
        <w:spacing w:before="100" w:beforeAutospacing="1" w:after="100" w:afterAutospacing="1" w:line="240" w:lineRule="auto"/>
        <w:rPr>
          <w:rFonts w:ascii="Segoe UI" w:eastAsia="Times New Roman" w:hAnsi="Segoe UI" w:cs="Segoe UI"/>
          <w:sz w:val="24"/>
          <w:szCs w:val="24"/>
        </w:rPr>
      </w:pPr>
      <w:r w:rsidRPr="00CC6D35">
        <w:rPr>
          <w:rFonts w:ascii="Segoe UI" w:eastAsia="Times New Roman" w:hAnsi="Segoe UI" w:cs="Segoe UI"/>
          <w:sz w:val="24"/>
          <w:szCs w:val="24"/>
        </w:rPr>
        <w:t xml:space="preserve">6-8 years of experience in design/construction, commercial focus </w:t>
      </w:r>
      <w:r w:rsidR="00DF2BED" w:rsidRPr="00CC6D35">
        <w:rPr>
          <w:rFonts w:ascii="Segoe UI" w:eastAsia="Times New Roman" w:hAnsi="Segoe UI" w:cs="Segoe UI"/>
          <w:sz w:val="24"/>
          <w:szCs w:val="24"/>
        </w:rPr>
        <w:t>preferred</w:t>
      </w:r>
      <w:r w:rsidR="00DF2BED">
        <w:rPr>
          <w:rFonts w:ascii="Segoe UI" w:eastAsia="Times New Roman" w:hAnsi="Segoe UI" w:cs="Segoe UI"/>
          <w:sz w:val="24"/>
          <w:szCs w:val="24"/>
        </w:rPr>
        <w:t>, r</w:t>
      </w:r>
      <w:r w:rsidRPr="00DF2BED">
        <w:rPr>
          <w:rFonts w:ascii="Segoe UI" w:eastAsia="Times New Roman" w:hAnsi="Segoe UI" w:cs="Segoe UI"/>
          <w:sz w:val="24"/>
          <w:szCs w:val="24"/>
        </w:rPr>
        <w:t>egistered Architect preferred</w:t>
      </w:r>
    </w:p>
    <w:p w14:paraId="0CDAD3F2" w14:textId="2FBCF350" w:rsidR="00F21769" w:rsidRPr="00E369D1" w:rsidRDefault="00F21769" w:rsidP="00E369D1">
      <w:pPr>
        <w:numPr>
          <w:ilvl w:val="0"/>
          <w:numId w:val="45"/>
        </w:numPr>
        <w:spacing w:before="100" w:beforeAutospacing="1" w:after="100" w:afterAutospacing="1" w:line="240" w:lineRule="auto"/>
        <w:rPr>
          <w:rFonts w:ascii="Segoe UI" w:eastAsia="Times New Roman" w:hAnsi="Segoe UI" w:cs="Segoe UI"/>
          <w:sz w:val="24"/>
          <w:szCs w:val="24"/>
        </w:rPr>
      </w:pPr>
      <w:r w:rsidRPr="00CC6D35">
        <w:rPr>
          <w:rFonts w:ascii="Segoe UI" w:eastAsia="Times New Roman" w:hAnsi="Segoe UI" w:cs="Segoe UI"/>
          <w:sz w:val="24"/>
          <w:szCs w:val="24"/>
        </w:rPr>
        <w:t>Energy modeling experience</w:t>
      </w:r>
      <w:r w:rsidR="00E369D1">
        <w:rPr>
          <w:rFonts w:ascii="Segoe UI" w:eastAsia="Times New Roman" w:hAnsi="Segoe UI" w:cs="Segoe UI"/>
          <w:sz w:val="24"/>
          <w:szCs w:val="24"/>
        </w:rPr>
        <w:t xml:space="preserve">; </w:t>
      </w:r>
      <w:proofErr w:type="spellStart"/>
      <w:r w:rsidRPr="00E369D1">
        <w:rPr>
          <w:rFonts w:ascii="Segoe UI" w:eastAsia="Times New Roman" w:hAnsi="Segoe UI" w:cs="Segoe UI"/>
          <w:sz w:val="24"/>
          <w:szCs w:val="24"/>
        </w:rPr>
        <w:t>cove.tool</w:t>
      </w:r>
      <w:proofErr w:type="spellEnd"/>
      <w:r w:rsidRPr="00E369D1">
        <w:rPr>
          <w:rFonts w:ascii="Segoe UI" w:eastAsia="Times New Roman" w:hAnsi="Segoe UI" w:cs="Segoe UI"/>
          <w:sz w:val="24"/>
          <w:szCs w:val="24"/>
        </w:rPr>
        <w:t xml:space="preserve"> &amp; Open Studio preferred</w:t>
      </w:r>
    </w:p>
    <w:p w14:paraId="4AA41A82" w14:textId="72DE5684" w:rsidR="00F21769" w:rsidRPr="00E369D1" w:rsidRDefault="00F21769" w:rsidP="00E369D1">
      <w:pPr>
        <w:numPr>
          <w:ilvl w:val="0"/>
          <w:numId w:val="45"/>
        </w:numPr>
        <w:spacing w:before="100" w:beforeAutospacing="1" w:after="100" w:afterAutospacing="1" w:line="240" w:lineRule="auto"/>
        <w:rPr>
          <w:rFonts w:ascii="Segoe UI" w:eastAsia="Times New Roman" w:hAnsi="Segoe UI" w:cs="Segoe UI"/>
          <w:sz w:val="24"/>
          <w:szCs w:val="24"/>
        </w:rPr>
      </w:pPr>
      <w:r w:rsidRPr="00CC6D35">
        <w:rPr>
          <w:rFonts w:ascii="Segoe UI" w:eastAsia="Times New Roman" w:hAnsi="Segoe UI" w:cs="Segoe UI"/>
          <w:sz w:val="24"/>
          <w:szCs w:val="24"/>
        </w:rPr>
        <w:t>Carbon/Lifecycle Assessment experience preferred</w:t>
      </w:r>
      <w:r w:rsidR="00E369D1">
        <w:rPr>
          <w:rFonts w:ascii="Segoe UI" w:eastAsia="Times New Roman" w:hAnsi="Segoe UI" w:cs="Segoe UI"/>
          <w:sz w:val="24"/>
          <w:szCs w:val="24"/>
        </w:rPr>
        <w:t xml:space="preserve">; </w:t>
      </w:r>
      <w:r w:rsidRPr="00E369D1">
        <w:rPr>
          <w:rFonts w:ascii="Segoe UI" w:eastAsia="Times New Roman" w:hAnsi="Segoe UI" w:cs="Segoe UI"/>
          <w:sz w:val="24"/>
          <w:szCs w:val="24"/>
        </w:rPr>
        <w:t>Athena</w:t>
      </w:r>
      <w:r w:rsidR="00E369D1">
        <w:rPr>
          <w:rFonts w:ascii="Segoe UI" w:eastAsia="Times New Roman" w:hAnsi="Segoe UI" w:cs="Segoe UI"/>
          <w:sz w:val="24"/>
          <w:szCs w:val="24"/>
        </w:rPr>
        <w:t xml:space="preserve">, </w:t>
      </w:r>
      <w:r w:rsidRPr="00E369D1">
        <w:rPr>
          <w:rFonts w:ascii="Segoe UI" w:eastAsia="Times New Roman" w:hAnsi="Segoe UI" w:cs="Segoe UI"/>
          <w:sz w:val="24"/>
          <w:szCs w:val="24"/>
        </w:rPr>
        <w:t>EC3</w:t>
      </w:r>
    </w:p>
    <w:p w14:paraId="36E6ADA1" w14:textId="50887C20" w:rsidR="00F21769" w:rsidRPr="00E369D1" w:rsidRDefault="00F21769" w:rsidP="00E369D1">
      <w:pPr>
        <w:numPr>
          <w:ilvl w:val="0"/>
          <w:numId w:val="4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t>Green Building Certification experience</w:t>
      </w:r>
      <w:r w:rsidR="00E369D1">
        <w:rPr>
          <w:rFonts w:ascii="Segoe UI" w:eastAsia="Times New Roman" w:hAnsi="Segoe UI" w:cs="Segoe UI"/>
          <w:sz w:val="24"/>
          <w:szCs w:val="24"/>
        </w:rPr>
        <w:t xml:space="preserve">: </w:t>
      </w:r>
      <w:r w:rsidRPr="00E369D1">
        <w:rPr>
          <w:rFonts w:ascii="Segoe UI" w:eastAsia="Times New Roman" w:hAnsi="Segoe UI" w:cs="Segoe UI"/>
          <w:sz w:val="24"/>
          <w:szCs w:val="24"/>
        </w:rPr>
        <w:t>LEED</w:t>
      </w:r>
      <w:r w:rsidR="00E369D1">
        <w:rPr>
          <w:rFonts w:ascii="Segoe UI" w:eastAsia="Times New Roman" w:hAnsi="Segoe UI" w:cs="Segoe UI"/>
          <w:sz w:val="24"/>
          <w:szCs w:val="24"/>
        </w:rPr>
        <w:t xml:space="preserve">, </w:t>
      </w:r>
      <w:proofErr w:type="spellStart"/>
      <w:r w:rsidRPr="00E369D1">
        <w:rPr>
          <w:rFonts w:ascii="Segoe UI" w:eastAsia="Times New Roman" w:hAnsi="Segoe UI" w:cs="Segoe UI"/>
          <w:sz w:val="24"/>
          <w:szCs w:val="24"/>
        </w:rPr>
        <w:t>EarthCraft</w:t>
      </w:r>
      <w:proofErr w:type="spellEnd"/>
      <w:r w:rsidRPr="00E369D1">
        <w:rPr>
          <w:rFonts w:ascii="Segoe UI" w:eastAsia="Times New Roman" w:hAnsi="Segoe UI" w:cs="Segoe UI"/>
          <w:sz w:val="24"/>
          <w:szCs w:val="24"/>
        </w:rPr>
        <w:t xml:space="preserve"> Light Commercial</w:t>
      </w:r>
      <w:r w:rsidR="00E369D1">
        <w:rPr>
          <w:rFonts w:ascii="Segoe UI" w:eastAsia="Times New Roman" w:hAnsi="Segoe UI" w:cs="Segoe UI"/>
          <w:sz w:val="24"/>
          <w:szCs w:val="24"/>
        </w:rPr>
        <w:t xml:space="preserve">; </w:t>
      </w:r>
      <w:r w:rsidRPr="00E369D1">
        <w:rPr>
          <w:rFonts w:ascii="Segoe UI" w:eastAsia="Times New Roman" w:hAnsi="Segoe UI" w:cs="Segoe UI"/>
          <w:sz w:val="24"/>
          <w:szCs w:val="24"/>
        </w:rPr>
        <w:t>ILFI programs (Net Zero, Zero Carbon, LBC)</w:t>
      </w:r>
    </w:p>
    <w:p w14:paraId="6C78DD5B" w14:textId="6B830791" w:rsidR="00F21769" w:rsidRPr="00E369D1" w:rsidRDefault="00F21769" w:rsidP="00E369D1">
      <w:pPr>
        <w:numPr>
          <w:ilvl w:val="0"/>
          <w:numId w:val="45"/>
        </w:numPr>
        <w:spacing w:before="100" w:beforeAutospacing="1" w:after="100" w:afterAutospacing="1" w:line="240" w:lineRule="auto"/>
        <w:rPr>
          <w:rFonts w:ascii="Segoe UI" w:eastAsia="Times New Roman" w:hAnsi="Segoe UI" w:cs="Segoe UI"/>
          <w:sz w:val="24"/>
          <w:szCs w:val="24"/>
        </w:rPr>
      </w:pPr>
      <w:r w:rsidRPr="00CC6D35">
        <w:rPr>
          <w:rFonts w:ascii="Segoe UI" w:eastAsia="Times New Roman" w:hAnsi="Segoe UI" w:cs="Segoe UI"/>
          <w:sz w:val="24"/>
          <w:szCs w:val="24"/>
        </w:rPr>
        <w:t>Design tool experience</w:t>
      </w:r>
      <w:r w:rsidR="00E369D1">
        <w:rPr>
          <w:rFonts w:ascii="Segoe UI" w:eastAsia="Times New Roman" w:hAnsi="Segoe UI" w:cs="Segoe UI"/>
          <w:sz w:val="24"/>
          <w:szCs w:val="24"/>
        </w:rPr>
        <w:t xml:space="preserve"> - </w:t>
      </w:r>
      <w:r w:rsidRPr="00E369D1">
        <w:rPr>
          <w:rFonts w:ascii="Segoe UI" w:eastAsia="Times New Roman" w:hAnsi="Segoe UI" w:cs="Segoe UI"/>
          <w:sz w:val="24"/>
          <w:szCs w:val="24"/>
        </w:rPr>
        <w:t>Revit - required</w:t>
      </w:r>
    </w:p>
    <w:p w14:paraId="73D0D2DB" w14:textId="77777777" w:rsidR="00F21769" w:rsidRPr="00CC6D35" w:rsidRDefault="00F21769" w:rsidP="00F21769">
      <w:pPr>
        <w:numPr>
          <w:ilvl w:val="1"/>
          <w:numId w:val="45"/>
        </w:numPr>
        <w:spacing w:before="100" w:beforeAutospacing="1" w:after="100" w:afterAutospacing="1" w:line="240" w:lineRule="auto"/>
        <w:rPr>
          <w:rFonts w:ascii="Segoe UI" w:eastAsia="Times New Roman" w:hAnsi="Segoe UI" w:cs="Segoe UI"/>
          <w:sz w:val="24"/>
          <w:szCs w:val="24"/>
        </w:rPr>
      </w:pPr>
      <w:r w:rsidRPr="00CC6D35">
        <w:rPr>
          <w:rFonts w:ascii="Segoe UI" w:eastAsia="Times New Roman" w:hAnsi="Segoe UI" w:cs="Segoe UI"/>
          <w:sz w:val="24"/>
          <w:szCs w:val="24"/>
        </w:rPr>
        <w:t xml:space="preserve">AutoCAD </w:t>
      </w:r>
    </w:p>
    <w:p w14:paraId="2D3623DB" w14:textId="77777777" w:rsidR="00F21769" w:rsidRPr="00CC6D35" w:rsidRDefault="00F21769" w:rsidP="00F21769">
      <w:pPr>
        <w:numPr>
          <w:ilvl w:val="1"/>
          <w:numId w:val="45"/>
        </w:numPr>
        <w:spacing w:before="100" w:beforeAutospacing="1" w:after="100" w:afterAutospacing="1" w:line="240" w:lineRule="auto"/>
        <w:rPr>
          <w:rFonts w:ascii="Segoe UI" w:eastAsia="Times New Roman" w:hAnsi="Segoe UI" w:cs="Segoe UI"/>
          <w:sz w:val="24"/>
          <w:szCs w:val="24"/>
        </w:rPr>
      </w:pPr>
      <w:r w:rsidRPr="00CC6D35">
        <w:rPr>
          <w:rFonts w:ascii="Segoe UI" w:eastAsia="Times New Roman" w:hAnsi="Segoe UI" w:cs="Segoe UI"/>
          <w:sz w:val="24"/>
          <w:szCs w:val="24"/>
        </w:rPr>
        <w:t>Sketchup</w:t>
      </w:r>
    </w:p>
    <w:p w14:paraId="110A4B9F" w14:textId="77777777" w:rsidR="00F21769" w:rsidRPr="00CC6D35" w:rsidRDefault="00F21769" w:rsidP="00F21769">
      <w:pPr>
        <w:numPr>
          <w:ilvl w:val="1"/>
          <w:numId w:val="45"/>
        </w:numPr>
        <w:spacing w:before="100" w:beforeAutospacing="1" w:after="100" w:afterAutospacing="1" w:line="240" w:lineRule="auto"/>
        <w:rPr>
          <w:rFonts w:ascii="Segoe UI" w:eastAsia="Times New Roman" w:hAnsi="Segoe UI" w:cs="Segoe UI"/>
          <w:sz w:val="24"/>
          <w:szCs w:val="24"/>
        </w:rPr>
      </w:pPr>
      <w:r w:rsidRPr="00CC6D35">
        <w:rPr>
          <w:rFonts w:ascii="Segoe UI" w:eastAsia="Times New Roman" w:hAnsi="Segoe UI" w:cs="Segoe UI"/>
          <w:sz w:val="24"/>
          <w:szCs w:val="24"/>
        </w:rPr>
        <w:t>InDesign</w:t>
      </w:r>
    </w:p>
    <w:p w14:paraId="5303DC0A" w14:textId="77777777" w:rsidR="00F21769" w:rsidRPr="00CC6D35" w:rsidRDefault="00F21769" w:rsidP="00F21769">
      <w:pPr>
        <w:numPr>
          <w:ilvl w:val="1"/>
          <w:numId w:val="45"/>
        </w:numPr>
        <w:spacing w:before="100" w:beforeAutospacing="1" w:after="100" w:afterAutospacing="1" w:line="240" w:lineRule="auto"/>
        <w:rPr>
          <w:rFonts w:ascii="Segoe UI" w:eastAsia="Times New Roman" w:hAnsi="Segoe UI" w:cs="Segoe UI"/>
          <w:sz w:val="24"/>
          <w:szCs w:val="24"/>
        </w:rPr>
      </w:pPr>
      <w:r w:rsidRPr="00CC6D35">
        <w:rPr>
          <w:rFonts w:ascii="Segoe UI" w:eastAsia="Times New Roman" w:hAnsi="Segoe UI" w:cs="Segoe UI"/>
          <w:sz w:val="24"/>
          <w:szCs w:val="24"/>
        </w:rPr>
        <w:t>Photoshop</w:t>
      </w:r>
    </w:p>
    <w:p w14:paraId="561D5E32" w14:textId="77777777" w:rsidR="00F21769" w:rsidRPr="00CC6D35" w:rsidRDefault="00F21769" w:rsidP="00F21769">
      <w:pPr>
        <w:numPr>
          <w:ilvl w:val="1"/>
          <w:numId w:val="45"/>
        </w:numPr>
        <w:spacing w:before="100" w:beforeAutospacing="1" w:after="100" w:afterAutospacing="1" w:line="240" w:lineRule="auto"/>
        <w:rPr>
          <w:rFonts w:ascii="Segoe UI" w:eastAsia="Times New Roman" w:hAnsi="Segoe UI" w:cs="Segoe UI"/>
          <w:sz w:val="24"/>
          <w:szCs w:val="24"/>
        </w:rPr>
      </w:pPr>
      <w:r w:rsidRPr="00CC6D35">
        <w:rPr>
          <w:rFonts w:ascii="Segoe UI" w:eastAsia="Times New Roman" w:hAnsi="Segoe UI" w:cs="Segoe UI"/>
          <w:sz w:val="24"/>
          <w:szCs w:val="24"/>
        </w:rPr>
        <w:t>Illustrator</w:t>
      </w:r>
    </w:p>
    <w:p w14:paraId="67BE2F49" w14:textId="77777777" w:rsidR="00121985" w:rsidRPr="00F21769" w:rsidRDefault="00121985" w:rsidP="00F67535">
      <w:pPr>
        <w:pStyle w:val="ListParagraph"/>
        <w:numPr>
          <w:ilvl w:val="0"/>
          <w:numId w:val="45"/>
        </w:numPr>
        <w:spacing w:after="0" w:line="240" w:lineRule="auto"/>
        <w:rPr>
          <w:rFonts w:ascii="Segoe UI" w:hAnsi="Segoe UI" w:cs="Segoe UI"/>
          <w:sz w:val="24"/>
          <w:szCs w:val="24"/>
        </w:rPr>
      </w:pPr>
      <w:r w:rsidRPr="00F21769">
        <w:rPr>
          <w:rFonts w:ascii="Segoe UI" w:hAnsi="Segoe UI" w:cs="Segoe UI"/>
          <w:sz w:val="24"/>
          <w:szCs w:val="24"/>
        </w:rPr>
        <w:t>Collaborative and positive demeanor</w:t>
      </w:r>
    </w:p>
    <w:p w14:paraId="0628F93C" w14:textId="24B4DDE2" w:rsidR="00121985" w:rsidRPr="00F21769" w:rsidRDefault="00121985" w:rsidP="00F67535">
      <w:pPr>
        <w:pStyle w:val="ListParagraph"/>
        <w:numPr>
          <w:ilvl w:val="0"/>
          <w:numId w:val="45"/>
        </w:numPr>
        <w:spacing w:after="0" w:line="240" w:lineRule="auto"/>
        <w:rPr>
          <w:rFonts w:ascii="Segoe UI" w:hAnsi="Segoe UI" w:cs="Segoe UI"/>
          <w:sz w:val="24"/>
          <w:szCs w:val="24"/>
        </w:rPr>
      </w:pPr>
      <w:r w:rsidRPr="00F21769">
        <w:rPr>
          <w:rFonts w:ascii="Segoe UI" w:hAnsi="Segoe UI" w:cs="Segoe UI"/>
          <w:sz w:val="24"/>
          <w:szCs w:val="24"/>
        </w:rPr>
        <w:t xml:space="preserve">Demonstrated commitment to </w:t>
      </w:r>
      <w:proofErr w:type="spellStart"/>
      <w:r w:rsidRPr="00F21769">
        <w:rPr>
          <w:rFonts w:ascii="Segoe UI" w:hAnsi="Segoe UI" w:cs="Segoe UI"/>
          <w:sz w:val="24"/>
          <w:szCs w:val="24"/>
        </w:rPr>
        <w:t>Southface</w:t>
      </w:r>
      <w:r w:rsidR="00416870" w:rsidRPr="00F21769">
        <w:rPr>
          <w:rFonts w:ascii="Segoe UI" w:hAnsi="Segoe UI" w:cs="Segoe UI"/>
          <w:sz w:val="24"/>
          <w:szCs w:val="24"/>
        </w:rPr>
        <w:t>’s</w:t>
      </w:r>
      <w:proofErr w:type="spellEnd"/>
      <w:r w:rsidRPr="00F21769">
        <w:rPr>
          <w:rFonts w:ascii="Segoe UI" w:hAnsi="Segoe UI" w:cs="Segoe UI"/>
          <w:sz w:val="24"/>
          <w:szCs w:val="24"/>
        </w:rPr>
        <w:t xml:space="preserve"> mission</w:t>
      </w:r>
    </w:p>
    <w:p w14:paraId="07281644" w14:textId="77777777" w:rsidR="00121985" w:rsidRPr="00F21769" w:rsidRDefault="00121985" w:rsidP="00F67535">
      <w:pPr>
        <w:pStyle w:val="ListParagraph"/>
        <w:numPr>
          <w:ilvl w:val="0"/>
          <w:numId w:val="45"/>
        </w:numPr>
        <w:spacing w:after="0" w:line="240" w:lineRule="auto"/>
        <w:rPr>
          <w:rFonts w:ascii="Segoe UI" w:hAnsi="Segoe UI" w:cs="Segoe UI"/>
          <w:sz w:val="24"/>
          <w:szCs w:val="24"/>
        </w:rPr>
      </w:pPr>
      <w:r w:rsidRPr="00F21769">
        <w:rPr>
          <w:rFonts w:ascii="Segoe UI" w:hAnsi="Segoe UI" w:cs="Segoe UI"/>
          <w:sz w:val="24"/>
          <w:szCs w:val="24"/>
        </w:rPr>
        <w:t>Valid driver’s license is required</w:t>
      </w:r>
    </w:p>
    <w:p w14:paraId="385D6DF4" w14:textId="77777777" w:rsidR="00E41C55" w:rsidRPr="00271030" w:rsidRDefault="00E41C55" w:rsidP="00F67535">
      <w:pPr>
        <w:spacing w:after="0" w:line="240" w:lineRule="auto"/>
        <w:contextualSpacing/>
        <w:rPr>
          <w:rFonts w:ascii="Segoe UI" w:hAnsi="Segoe UI" w:cs="Segoe UI"/>
          <w:b/>
          <w:color w:val="76923C" w:themeColor="accent3" w:themeShade="BF"/>
          <w:sz w:val="23"/>
          <w:szCs w:val="23"/>
        </w:rPr>
      </w:pPr>
    </w:p>
    <w:p w14:paraId="7B01D8B6" w14:textId="18F98B30" w:rsidR="00121985" w:rsidRPr="00271030" w:rsidRDefault="00121985" w:rsidP="00F67535">
      <w:pPr>
        <w:spacing w:after="0" w:line="240" w:lineRule="auto"/>
        <w:contextualSpacing/>
        <w:rPr>
          <w:rFonts w:ascii="Segoe UI" w:hAnsi="Segoe UI" w:cs="Segoe UI"/>
          <w:b/>
          <w:color w:val="76923C" w:themeColor="accent3" w:themeShade="BF"/>
          <w:sz w:val="23"/>
          <w:szCs w:val="23"/>
        </w:rPr>
      </w:pPr>
      <w:r w:rsidRPr="00271030">
        <w:rPr>
          <w:rFonts w:ascii="Segoe UI" w:hAnsi="Segoe UI" w:cs="Segoe UI"/>
          <w:b/>
          <w:color w:val="76923C" w:themeColor="accent3" w:themeShade="BF"/>
          <w:sz w:val="23"/>
          <w:szCs w:val="23"/>
        </w:rPr>
        <w:t>Physical Requirements</w:t>
      </w:r>
    </w:p>
    <w:p w14:paraId="10E3CAFC" w14:textId="77777777" w:rsidR="00121985" w:rsidRPr="00271030" w:rsidRDefault="00121985" w:rsidP="00F67535">
      <w:pPr>
        <w:spacing w:after="0" w:line="240" w:lineRule="auto"/>
        <w:contextualSpacing/>
        <w:rPr>
          <w:rFonts w:ascii="Segoe UI" w:hAnsi="Segoe UI" w:cs="Segoe UI"/>
          <w:sz w:val="23"/>
          <w:szCs w:val="23"/>
        </w:rPr>
      </w:pPr>
      <w:r w:rsidRPr="00271030">
        <w:rPr>
          <w:rFonts w:ascii="Segoe UI" w:hAnsi="Segoe UI" w:cs="Segoe UI"/>
          <w:sz w:val="23"/>
          <w:szCs w:val="23"/>
        </w:rPr>
        <w:t xml:space="preserve">Performing fieldwork involves extensive navigation in and around construction sites, buildings, attics and sites, as well as climbing ladders. Therefore, an applicant must possess physical dexterity, endurance and balance to safely and effectively accomplish this work. </w:t>
      </w:r>
    </w:p>
    <w:p w14:paraId="23A24972" w14:textId="77777777" w:rsidR="00F67535" w:rsidRPr="00271030" w:rsidRDefault="00F67535" w:rsidP="00F67535">
      <w:pPr>
        <w:spacing w:after="0" w:line="240" w:lineRule="auto"/>
        <w:contextualSpacing/>
        <w:rPr>
          <w:rFonts w:ascii="Segoe UI" w:hAnsi="Segoe UI" w:cs="Segoe UI"/>
          <w:b/>
          <w:color w:val="76923C" w:themeColor="accent3" w:themeShade="BF"/>
          <w:sz w:val="23"/>
          <w:szCs w:val="23"/>
        </w:rPr>
      </w:pPr>
    </w:p>
    <w:p w14:paraId="21D16CC8" w14:textId="341EFB7A" w:rsidR="00121985" w:rsidRPr="00271030" w:rsidRDefault="00121985" w:rsidP="00F67535">
      <w:pPr>
        <w:spacing w:after="0" w:line="240" w:lineRule="auto"/>
        <w:contextualSpacing/>
        <w:rPr>
          <w:rFonts w:ascii="Segoe UI" w:hAnsi="Segoe UI" w:cs="Segoe UI"/>
          <w:b/>
          <w:color w:val="76923C" w:themeColor="accent3" w:themeShade="BF"/>
          <w:sz w:val="23"/>
          <w:szCs w:val="23"/>
        </w:rPr>
      </w:pPr>
      <w:r w:rsidRPr="00271030">
        <w:rPr>
          <w:rFonts w:ascii="Segoe UI" w:hAnsi="Segoe UI" w:cs="Segoe UI"/>
          <w:b/>
          <w:color w:val="76923C" w:themeColor="accent3" w:themeShade="BF"/>
          <w:sz w:val="23"/>
          <w:szCs w:val="23"/>
        </w:rPr>
        <w:t>Benefits</w:t>
      </w:r>
    </w:p>
    <w:p w14:paraId="7A46F577" w14:textId="77777777" w:rsidR="00121985" w:rsidRPr="00271030" w:rsidRDefault="00121985" w:rsidP="00F67535">
      <w:pPr>
        <w:spacing w:after="0" w:line="240" w:lineRule="auto"/>
        <w:contextualSpacing/>
        <w:rPr>
          <w:rFonts w:ascii="Segoe UI" w:hAnsi="Segoe UI" w:cs="Segoe UI"/>
          <w:sz w:val="23"/>
          <w:szCs w:val="23"/>
        </w:rPr>
      </w:pPr>
      <w:r w:rsidRPr="00271030">
        <w:rPr>
          <w:rFonts w:ascii="Segoe UI" w:hAnsi="Segoe UI" w:cs="Segoe UI"/>
          <w:sz w:val="23"/>
          <w:szCs w:val="23"/>
        </w:rPr>
        <w:t>Southface offers a competitive health and benefits program:</w:t>
      </w:r>
    </w:p>
    <w:p w14:paraId="0F43DB02" w14:textId="77777777" w:rsidR="00121985" w:rsidRPr="00271030" w:rsidRDefault="00121985" w:rsidP="00F67535">
      <w:pPr>
        <w:pStyle w:val="ListParagraph"/>
        <w:numPr>
          <w:ilvl w:val="0"/>
          <w:numId w:val="45"/>
        </w:numPr>
        <w:spacing w:after="0" w:line="240" w:lineRule="auto"/>
        <w:rPr>
          <w:rFonts w:ascii="Segoe UI" w:hAnsi="Segoe UI" w:cs="Segoe UI"/>
          <w:sz w:val="23"/>
          <w:szCs w:val="23"/>
        </w:rPr>
      </w:pPr>
      <w:r w:rsidRPr="00271030">
        <w:rPr>
          <w:rFonts w:ascii="Segoe UI" w:hAnsi="Segoe UI" w:cs="Segoe UI"/>
          <w:sz w:val="23"/>
          <w:szCs w:val="23"/>
        </w:rPr>
        <w:t>Salary commensurate with experience</w:t>
      </w:r>
    </w:p>
    <w:p w14:paraId="39358A1C" w14:textId="77777777" w:rsidR="00A009A9" w:rsidRPr="00271030" w:rsidRDefault="00A009A9" w:rsidP="00F67535">
      <w:pPr>
        <w:pStyle w:val="ListParagraph"/>
        <w:numPr>
          <w:ilvl w:val="0"/>
          <w:numId w:val="45"/>
        </w:numPr>
        <w:spacing w:after="0" w:line="240" w:lineRule="auto"/>
        <w:rPr>
          <w:rFonts w:ascii="Segoe UI" w:hAnsi="Segoe UI" w:cs="Segoe UI"/>
          <w:sz w:val="23"/>
          <w:szCs w:val="23"/>
        </w:rPr>
      </w:pPr>
      <w:r w:rsidRPr="00271030">
        <w:rPr>
          <w:rFonts w:ascii="Segoe UI" w:hAnsi="Segoe UI" w:cs="Segoe UI"/>
          <w:sz w:val="23"/>
          <w:szCs w:val="23"/>
        </w:rPr>
        <w:t>17 days of Paid Time Off annually (prorated in your first year)</w:t>
      </w:r>
    </w:p>
    <w:p w14:paraId="5600185B" w14:textId="3608B786" w:rsidR="00121985" w:rsidRPr="00271030" w:rsidRDefault="00121985" w:rsidP="00F67535">
      <w:pPr>
        <w:pStyle w:val="ListParagraph"/>
        <w:numPr>
          <w:ilvl w:val="0"/>
          <w:numId w:val="45"/>
        </w:numPr>
        <w:spacing w:after="0" w:line="240" w:lineRule="auto"/>
        <w:rPr>
          <w:rFonts w:ascii="Segoe UI" w:hAnsi="Segoe UI" w:cs="Segoe UI"/>
          <w:sz w:val="23"/>
          <w:szCs w:val="23"/>
        </w:rPr>
      </w:pPr>
      <w:r w:rsidRPr="00271030">
        <w:rPr>
          <w:rFonts w:ascii="Segoe UI" w:hAnsi="Segoe UI" w:cs="Segoe UI"/>
          <w:sz w:val="23"/>
          <w:szCs w:val="23"/>
        </w:rPr>
        <w:t>1</w:t>
      </w:r>
      <w:r w:rsidR="00A009A9" w:rsidRPr="00271030">
        <w:rPr>
          <w:rFonts w:ascii="Segoe UI" w:hAnsi="Segoe UI" w:cs="Segoe UI"/>
          <w:sz w:val="23"/>
          <w:szCs w:val="23"/>
        </w:rPr>
        <w:t>3</w:t>
      </w:r>
      <w:r w:rsidRPr="00271030">
        <w:rPr>
          <w:rFonts w:ascii="Segoe UI" w:hAnsi="Segoe UI" w:cs="Segoe UI"/>
          <w:sz w:val="23"/>
          <w:szCs w:val="23"/>
        </w:rPr>
        <w:t xml:space="preserve"> paid holidays annually</w:t>
      </w:r>
      <w:r w:rsidR="007872C5" w:rsidRPr="00271030">
        <w:rPr>
          <w:rFonts w:ascii="Segoe UI" w:hAnsi="Segoe UI" w:cs="Segoe UI"/>
          <w:sz w:val="23"/>
          <w:szCs w:val="23"/>
        </w:rPr>
        <w:t xml:space="preserve"> (Office closed December 24 through January 1)</w:t>
      </w:r>
    </w:p>
    <w:p w14:paraId="5CB34023" w14:textId="77777777" w:rsidR="00121985" w:rsidRPr="00271030" w:rsidRDefault="00121985" w:rsidP="00F67535">
      <w:pPr>
        <w:pStyle w:val="ListParagraph"/>
        <w:numPr>
          <w:ilvl w:val="0"/>
          <w:numId w:val="45"/>
        </w:numPr>
        <w:spacing w:after="0" w:line="240" w:lineRule="auto"/>
        <w:rPr>
          <w:rFonts w:ascii="Segoe UI" w:hAnsi="Segoe UI" w:cs="Segoe UI"/>
          <w:sz w:val="23"/>
          <w:szCs w:val="23"/>
        </w:rPr>
      </w:pPr>
      <w:r w:rsidRPr="00271030">
        <w:rPr>
          <w:rFonts w:ascii="Segoe UI" w:hAnsi="Segoe UI" w:cs="Segoe UI"/>
          <w:sz w:val="23"/>
          <w:szCs w:val="23"/>
        </w:rPr>
        <w:t xml:space="preserve">Medical insurance benefits </w:t>
      </w:r>
    </w:p>
    <w:p w14:paraId="63B059D3" w14:textId="77777777" w:rsidR="00121985" w:rsidRPr="00271030" w:rsidRDefault="00121985" w:rsidP="00F67535">
      <w:pPr>
        <w:pStyle w:val="ListParagraph"/>
        <w:numPr>
          <w:ilvl w:val="0"/>
          <w:numId w:val="45"/>
        </w:numPr>
        <w:spacing w:after="0" w:line="240" w:lineRule="auto"/>
        <w:rPr>
          <w:rFonts w:ascii="Segoe UI" w:hAnsi="Segoe UI" w:cs="Segoe UI"/>
          <w:sz w:val="23"/>
          <w:szCs w:val="23"/>
        </w:rPr>
      </w:pPr>
      <w:r w:rsidRPr="00271030">
        <w:rPr>
          <w:rFonts w:ascii="Segoe UI" w:hAnsi="Segoe UI" w:cs="Segoe UI"/>
          <w:sz w:val="23"/>
          <w:szCs w:val="23"/>
        </w:rPr>
        <w:t>403(b) retirement plan with Southface match</w:t>
      </w:r>
    </w:p>
    <w:p w14:paraId="7F72EF0E" w14:textId="1FC66410" w:rsidR="00A24FE6" w:rsidRPr="00271030" w:rsidRDefault="00A24FE6" w:rsidP="00F67535">
      <w:pPr>
        <w:pStyle w:val="ListParagraph"/>
        <w:numPr>
          <w:ilvl w:val="0"/>
          <w:numId w:val="45"/>
        </w:numPr>
        <w:spacing w:after="0" w:line="240" w:lineRule="auto"/>
        <w:rPr>
          <w:rFonts w:ascii="Segoe UI" w:hAnsi="Segoe UI" w:cs="Segoe UI"/>
          <w:sz w:val="23"/>
          <w:szCs w:val="23"/>
        </w:rPr>
      </w:pPr>
      <w:r w:rsidRPr="00271030">
        <w:rPr>
          <w:rFonts w:ascii="Segoe UI" w:hAnsi="Segoe UI" w:cs="Segoe UI"/>
          <w:sz w:val="23"/>
          <w:szCs w:val="23"/>
        </w:rPr>
        <w:t xml:space="preserve">Professional development opportunities, including building certification credential trainings </w:t>
      </w:r>
    </w:p>
    <w:p w14:paraId="7749F281" w14:textId="77777777" w:rsidR="00121985" w:rsidRPr="00271030" w:rsidRDefault="00121985" w:rsidP="00F67535">
      <w:pPr>
        <w:pStyle w:val="ListParagraph"/>
        <w:numPr>
          <w:ilvl w:val="0"/>
          <w:numId w:val="45"/>
        </w:numPr>
        <w:spacing w:after="0" w:line="240" w:lineRule="auto"/>
        <w:rPr>
          <w:rFonts w:ascii="Segoe UI" w:hAnsi="Segoe UI" w:cs="Segoe UI"/>
          <w:sz w:val="23"/>
          <w:szCs w:val="23"/>
        </w:rPr>
      </w:pPr>
      <w:r w:rsidRPr="00271030">
        <w:rPr>
          <w:rFonts w:ascii="Segoe UI" w:hAnsi="Segoe UI" w:cs="Segoe UI"/>
          <w:sz w:val="23"/>
          <w:szCs w:val="23"/>
        </w:rPr>
        <w:t>Continuing education</w:t>
      </w:r>
    </w:p>
    <w:p w14:paraId="6AE939F8" w14:textId="77777777" w:rsidR="00121985" w:rsidRPr="00271030" w:rsidRDefault="00121985" w:rsidP="00F67535">
      <w:pPr>
        <w:pStyle w:val="ListParagraph"/>
        <w:numPr>
          <w:ilvl w:val="0"/>
          <w:numId w:val="45"/>
        </w:numPr>
        <w:spacing w:after="0" w:line="240" w:lineRule="auto"/>
        <w:rPr>
          <w:rFonts w:ascii="Segoe UI" w:hAnsi="Segoe UI" w:cs="Segoe UI"/>
          <w:sz w:val="23"/>
          <w:szCs w:val="23"/>
        </w:rPr>
      </w:pPr>
      <w:r w:rsidRPr="00271030">
        <w:rPr>
          <w:rFonts w:ascii="Segoe UI" w:hAnsi="Segoe UI" w:cs="Segoe UI"/>
          <w:sz w:val="23"/>
          <w:szCs w:val="23"/>
        </w:rPr>
        <w:t>Flexible work schedule</w:t>
      </w:r>
    </w:p>
    <w:p w14:paraId="1061C9B8" w14:textId="77777777" w:rsidR="00121985" w:rsidRPr="00271030" w:rsidRDefault="00121985" w:rsidP="00F67535">
      <w:pPr>
        <w:pStyle w:val="ListParagraph"/>
        <w:numPr>
          <w:ilvl w:val="0"/>
          <w:numId w:val="45"/>
        </w:numPr>
        <w:spacing w:after="0" w:line="240" w:lineRule="auto"/>
        <w:rPr>
          <w:rFonts w:ascii="Segoe UI" w:hAnsi="Segoe UI" w:cs="Segoe UI"/>
          <w:sz w:val="23"/>
          <w:szCs w:val="23"/>
        </w:rPr>
      </w:pPr>
      <w:r w:rsidRPr="00271030">
        <w:rPr>
          <w:rFonts w:ascii="Segoe UI" w:hAnsi="Segoe UI" w:cs="Segoe UI"/>
          <w:sz w:val="23"/>
          <w:szCs w:val="23"/>
        </w:rPr>
        <w:t>Organizational culture that highly values the contributions and character of its employees</w:t>
      </w:r>
    </w:p>
    <w:p w14:paraId="12845D9B" w14:textId="77777777" w:rsidR="00A009A9" w:rsidRPr="00271030" w:rsidRDefault="00A009A9" w:rsidP="00F67535">
      <w:pPr>
        <w:spacing w:after="0" w:line="240" w:lineRule="auto"/>
        <w:ind w:right="119"/>
        <w:contextualSpacing/>
        <w:rPr>
          <w:rFonts w:ascii="Segoe UI" w:eastAsia="Cambria" w:hAnsi="Segoe UI" w:cs="Segoe UI"/>
          <w:b/>
          <w:bCs/>
          <w:color w:val="76923B"/>
          <w:sz w:val="23"/>
          <w:szCs w:val="23"/>
        </w:rPr>
      </w:pPr>
    </w:p>
    <w:p w14:paraId="7BF54BC2" w14:textId="77777777" w:rsidR="00E369D1" w:rsidRDefault="00E369D1" w:rsidP="00F67535">
      <w:pPr>
        <w:spacing w:after="0" w:line="240" w:lineRule="auto"/>
        <w:ind w:right="119"/>
        <w:contextualSpacing/>
        <w:rPr>
          <w:rFonts w:ascii="Segoe UI" w:eastAsia="Cambria" w:hAnsi="Segoe UI" w:cs="Segoe UI"/>
          <w:b/>
          <w:bCs/>
          <w:color w:val="76923B"/>
          <w:sz w:val="23"/>
          <w:szCs w:val="23"/>
        </w:rPr>
      </w:pPr>
    </w:p>
    <w:p w14:paraId="16FE89F6" w14:textId="77777777" w:rsidR="00E369D1" w:rsidRDefault="00E369D1" w:rsidP="00F67535">
      <w:pPr>
        <w:spacing w:after="0" w:line="240" w:lineRule="auto"/>
        <w:ind w:right="119"/>
        <w:contextualSpacing/>
        <w:rPr>
          <w:rFonts w:ascii="Segoe UI" w:eastAsia="Cambria" w:hAnsi="Segoe UI" w:cs="Segoe UI"/>
          <w:b/>
          <w:bCs/>
          <w:color w:val="76923B"/>
          <w:sz w:val="23"/>
          <w:szCs w:val="23"/>
        </w:rPr>
      </w:pPr>
    </w:p>
    <w:p w14:paraId="7B07BAE7" w14:textId="0C6843D2" w:rsidR="00A009A9" w:rsidRPr="00271030" w:rsidRDefault="00A009A9" w:rsidP="00F67535">
      <w:pPr>
        <w:spacing w:after="0" w:line="240" w:lineRule="auto"/>
        <w:ind w:right="119"/>
        <w:contextualSpacing/>
        <w:rPr>
          <w:rFonts w:ascii="Segoe UI" w:eastAsia="Cambria" w:hAnsi="Segoe UI" w:cs="Segoe UI"/>
          <w:sz w:val="23"/>
          <w:szCs w:val="23"/>
        </w:rPr>
      </w:pPr>
      <w:r w:rsidRPr="00271030">
        <w:rPr>
          <w:rFonts w:ascii="Segoe UI" w:eastAsia="Cambria" w:hAnsi="Segoe UI" w:cs="Segoe UI"/>
          <w:b/>
          <w:bCs/>
          <w:color w:val="76923B"/>
          <w:sz w:val="23"/>
          <w:szCs w:val="23"/>
        </w:rPr>
        <w:lastRenderedPageBreak/>
        <w:t>Hours of</w:t>
      </w:r>
      <w:r w:rsidRPr="00271030">
        <w:rPr>
          <w:rFonts w:ascii="Segoe UI" w:eastAsia="Cambria" w:hAnsi="Segoe UI" w:cs="Segoe UI"/>
          <w:b/>
          <w:bCs/>
          <w:color w:val="76923B"/>
          <w:spacing w:val="1"/>
          <w:sz w:val="23"/>
          <w:szCs w:val="23"/>
        </w:rPr>
        <w:t xml:space="preserve"> </w:t>
      </w:r>
      <w:r w:rsidRPr="00271030">
        <w:rPr>
          <w:rFonts w:ascii="Segoe UI" w:eastAsia="Cambria" w:hAnsi="Segoe UI" w:cs="Segoe UI"/>
          <w:b/>
          <w:bCs/>
          <w:color w:val="76923B"/>
          <w:sz w:val="23"/>
          <w:szCs w:val="23"/>
        </w:rPr>
        <w:t>Work</w:t>
      </w:r>
    </w:p>
    <w:p w14:paraId="1EED35C1" w14:textId="73ACD26A" w:rsidR="00121985" w:rsidRPr="00271030" w:rsidRDefault="00A009A9" w:rsidP="00F67535">
      <w:pPr>
        <w:spacing w:after="0" w:line="240" w:lineRule="auto"/>
        <w:ind w:right="216"/>
        <w:contextualSpacing/>
        <w:rPr>
          <w:rFonts w:ascii="Segoe UI" w:eastAsia="Franklin Gothic Book" w:hAnsi="Segoe UI" w:cs="Segoe UI"/>
          <w:sz w:val="23"/>
          <w:szCs w:val="23"/>
        </w:rPr>
      </w:pPr>
      <w:r w:rsidRPr="00271030">
        <w:rPr>
          <w:rFonts w:ascii="Segoe UI" w:eastAsia="Franklin Gothic Book" w:hAnsi="Segoe UI" w:cs="Segoe UI"/>
          <w:spacing w:val="1"/>
          <w:sz w:val="23"/>
          <w:szCs w:val="23"/>
        </w:rPr>
        <w:t>M</w:t>
      </w:r>
      <w:r w:rsidRPr="00271030">
        <w:rPr>
          <w:rFonts w:ascii="Segoe UI" w:eastAsia="Franklin Gothic Book" w:hAnsi="Segoe UI" w:cs="Segoe UI"/>
          <w:sz w:val="23"/>
          <w:szCs w:val="23"/>
        </w:rPr>
        <w:t>o</w:t>
      </w:r>
      <w:r w:rsidRPr="00271030">
        <w:rPr>
          <w:rFonts w:ascii="Segoe UI" w:eastAsia="Franklin Gothic Book" w:hAnsi="Segoe UI" w:cs="Segoe UI"/>
          <w:spacing w:val="-2"/>
          <w:sz w:val="23"/>
          <w:szCs w:val="23"/>
        </w:rPr>
        <w:t>n</w:t>
      </w:r>
      <w:r w:rsidRPr="00271030">
        <w:rPr>
          <w:rFonts w:ascii="Segoe UI" w:eastAsia="Franklin Gothic Book" w:hAnsi="Segoe UI" w:cs="Segoe UI"/>
          <w:spacing w:val="-1"/>
          <w:sz w:val="23"/>
          <w:szCs w:val="23"/>
        </w:rPr>
        <w:t>d</w:t>
      </w:r>
      <w:r w:rsidRPr="00271030">
        <w:rPr>
          <w:rFonts w:ascii="Segoe UI" w:eastAsia="Franklin Gothic Book" w:hAnsi="Segoe UI" w:cs="Segoe UI"/>
          <w:spacing w:val="1"/>
          <w:sz w:val="23"/>
          <w:szCs w:val="23"/>
        </w:rPr>
        <w:t>a</w:t>
      </w:r>
      <w:r w:rsidRPr="00271030">
        <w:rPr>
          <w:rFonts w:ascii="Segoe UI" w:eastAsia="Franklin Gothic Book" w:hAnsi="Segoe UI" w:cs="Segoe UI"/>
          <w:sz w:val="23"/>
          <w:szCs w:val="23"/>
        </w:rPr>
        <w:t xml:space="preserve">y </w:t>
      </w:r>
      <w:r w:rsidRPr="00271030">
        <w:rPr>
          <w:rFonts w:ascii="Segoe UI" w:eastAsia="Franklin Gothic Book" w:hAnsi="Segoe UI" w:cs="Segoe UI"/>
          <w:spacing w:val="-1"/>
          <w:sz w:val="23"/>
          <w:szCs w:val="23"/>
        </w:rPr>
        <w:t>t</w:t>
      </w:r>
      <w:r w:rsidRPr="00271030">
        <w:rPr>
          <w:rFonts w:ascii="Segoe UI" w:eastAsia="Franklin Gothic Book" w:hAnsi="Segoe UI" w:cs="Segoe UI"/>
          <w:sz w:val="23"/>
          <w:szCs w:val="23"/>
        </w:rPr>
        <w:t>h</w:t>
      </w:r>
      <w:r w:rsidRPr="00271030">
        <w:rPr>
          <w:rFonts w:ascii="Segoe UI" w:eastAsia="Franklin Gothic Book" w:hAnsi="Segoe UI" w:cs="Segoe UI"/>
          <w:spacing w:val="-1"/>
          <w:sz w:val="23"/>
          <w:szCs w:val="23"/>
        </w:rPr>
        <w:t>r</w:t>
      </w:r>
      <w:r w:rsidRPr="00271030">
        <w:rPr>
          <w:rFonts w:ascii="Segoe UI" w:eastAsia="Franklin Gothic Book" w:hAnsi="Segoe UI" w:cs="Segoe UI"/>
          <w:sz w:val="23"/>
          <w:szCs w:val="23"/>
        </w:rPr>
        <w:t>o</w:t>
      </w:r>
      <w:r w:rsidRPr="00271030">
        <w:rPr>
          <w:rFonts w:ascii="Segoe UI" w:eastAsia="Franklin Gothic Book" w:hAnsi="Segoe UI" w:cs="Segoe UI"/>
          <w:spacing w:val="1"/>
          <w:sz w:val="23"/>
          <w:szCs w:val="23"/>
        </w:rPr>
        <w:t>u</w:t>
      </w:r>
      <w:r w:rsidRPr="00271030">
        <w:rPr>
          <w:rFonts w:ascii="Segoe UI" w:eastAsia="Franklin Gothic Book" w:hAnsi="Segoe UI" w:cs="Segoe UI"/>
          <w:spacing w:val="-3"/>
          <w:sz w:val="23"/>
          <w:szCs w:val="23"/>
        </w:rPr>
        <w:t>g</w:t>
      </w:r>
      <w:r w:rsidRPr="00271030">
        <w:rPr>
          <w:rFonts w:ascii="Segoe UI" w:eastAsia="Franklin Gothic Book" w:hAnsi="Segoe UI" w:cs="Segoe UI"/>
          <w:sz w:val="23"/>
          <w:szCs w:val="23"/>
        </w:rPr>
        <w:t>h</w:t>
      </w:r>
      <w:r w:rsidRPr="00271030">
        <w:rPr>
          <w:rFonts w:ascii="Segoe UI" w:eastAsia="Franklin Gothic Book" w:hAnsi="Segoe UI" w:cs="Segoe UI"/>
          <w:spacing w:val="1"/>
          <w:sz w:val="23"/>
          <w:szCs w:val="23"/>
        </w:rPr>
        <w:t xml:space="preserve"> </w:t>
      </w:r>
      <w:r w:rsidRPr="00271030">
        <w:rPr>
          <w:rFonts w:ascii="Segoe UI" w:eastAsia="Franklin Gothic Book" w:hAnsi="Segoe UI" w:cs="Segoe UI"/>
          <w:sz w:val="23"/>
          <w:szCs w:val="23"/>
        </w:rPr>
        <w:t>Fr</w:t>
      </w:r>
      <w:r w:rsidRPr="00271030">
        <w:rPr>
          <w:rFonts w:ascii="Segoe UI" w:eastAsia="Franklin Gothic Book" w:hAnsi="Segoe UI" w:cs="Segoe UI"/>
          <w:spacing w:val="-3"/>
          <w:sz w:val="23"/>
          <w:szCs w:val="23"/>
        </w:rPr>
        <w:t>i</w:t>
      </w:r>
      <w:r w:rsidRPr="00271030">
        <w:rPr>
          <w:rFonts w:ascii="Segoe UI" w:eastAsia="Franklin Gothic Book" w:hAnsi="Segoe UI" w:cs="Segoe UI"/>
          <w:spacing w:val="1"/>
          <w:sz w:val="23"/>
          <w:szCs w:val="23"/>
        </w:rPr>
        <w:t>day</w:t>
      </w:r>
      <w:r w:rsidRPr="00271030">
        <w:rPr>
          <w:rFonts w:ascii="Segoe UI" w:eastAsia="Franklin Gothic Book" w:hAnsi="Segoe UI" w:cs="Segoe UI"/>
          <w:sz w:val="23"/>
          <w:szCs w:val="23"/>
        </w:rPr>
        <w:t xml:space="preserve"> between</w:t>
      </w:r>
      <w:r w:rsidRPr="00271030">
        <w:rPr>
          <w:rFonts w:ascii="Segoe UI" w:eastAsia="Franklin Gothic Book" w:hAnsi="Segoe UI" w:cs="Segoe UI"/>
          <w:spacing w:val="-2"/>
          <w:sz w:val="23"/>
          <w:szCs w:val="23"/>
        </w:rPr>
        <w:t xml:space="preserve"> </w:t>
      </w:r>
      <w:r w:rsidRPr="00271030">
        <w:rPr>
          <w:rFonts w:ascii="Segoe UI" w:eastAsia="Franklin Gothic Book" w:hAnsi="Segoe UI" w:cs="Segoe UI"/>
          <w:sz w:val="23"/>
          <w:szCs w:val="23"/>
        </w:rPr>
        <w:t>8:30 a.m. to 5:30 p.m. w</w:t>
      </w:r>
      <w:r w:rsidRPr="00271030">
        <w:rPr>
          <w:rFonts w:ascii="Segoe UI" w:eastAsia="Franklin Gothic Book" w:hAnsi="Segoe UI" w:cs="Segoe UI"/>
          <w:spacing w:val="-1"/>
          <w:sz w:val="23"/>
          <w:szCs w:val="23"/>
        </w:rPr>
        <w:t>it</w:t>
      </w:r>
      <w:r w:rsidRPr="00271030">
        <w:rPr>
          <w:rFonts w:ascii="Segoe UI" w:eastAsia="Franklin Gothic Book" w:hAnsi="Segoe UI" w:cs="Segoe UI"/>
          <w:sz w:val="23"/>
          <w:szCs w:val="23"/>
        </w:rPr>
        <w:t>h</w:t>
      </w:r>
      <w:r w:rsidRPr="00271030">
        <w:rPr>
          <w:rFonts w:ascii="Segoe UI" w:eastAsia="Franklin Gothic Book" w:hAnsi="Segoe UI" w:cs="Segoe UI"/>
          <w:spacing w:val="1"/>
          <w:sz w:val="23"/>
          <w:szCs w:val="23"/>
        </w:rPr>
        <w:t xml:space="preserve"> f</w:t>
      </w:r>
      <w:r w:rsidRPr="00271030">
        <w:rPr>
          <w:rFonts w:ascii="Segoe UI" w:eastAsia="Franklin Gothic Book" w:hAnsi="Segoe UI" w:cs="Segoe UI"/>
          <w:sz w:val="23"/>
          <w:szCs w:val="23"/>
        </w:rPr>
        <w:t>lexi</w:t>
      </w:r>
      <w:r w:rsidRPr="00271030">
        <w:rPr>
          <w:rFonts w:ascii="Segoe UI" w:eastAsia="Franklin Gothic Book" w:hAnsi="Segoe UI" w:cs="Segoe UI"/>
          <w:spacing w:val="-1"/>
          <w:sz w:val="23"/>
          <w:szCs w:val="23"/>
        </w:rPr>
        <w:t>b</w:t>
      </w:r>
      <w:r w:rsidRPr="00271030">
        <w:rPr>
          <w:rFonts w:ascii="Segoe UI" w:eastAsia="Franklin Gothic Book" w:hAnsi="Segoe UI" w:cs="Segoe UI"/>
          <w:sz w:val="23"/>
          <w:szCs w:val="23"/>
        </w:rPr>
        <w:t>le</w:t>
      </w:r>
      <w:r w:rsidRPr="00271030">
        <w:rPr>
          <w:rFonts w:ascii="Segoe UI" w:eastAsia="Franklin Gothic Book" w:hAnsi="Segoe UI" w:cs="Segoe UI"/>
          <w:spacing w:val="-2"/>
          <w:sz w:val="23"/>
          <w:szCs w:val="23"/>
        </w:rPr>
        <w:t xml:space="preserve"> </w:t>
      </w:r>
      <w:r w:rsidRPr="00271030">
        <w:rPr>
          <w:rFonts w:ascii="Segoe UI" w:eastAsia="Franklin Gothic Book" w:hAnsi="Segoe UI" w:cs="Segoe UI"/>
          <w:sz w:val="23"/>
          <w:szCs w:val="23"/>
        </w:rPr>
        <w:t>op</w:t>
      </w:r>
      <w:r w:rsidRPr="00271030">
        <w:rPr>
          <w:rFonts w:ascii="Segoe UI" w:eastAsia="Franklin Gothic Book" w:hAnsi="Segoe UI" w:cs="Segoe UI"/>
          <w:spacing w:val="-1"/>
          <w:sz w:val="23"/>
          <w:szCs w:val="23"/>
        </w:rPr>
        <w:t>t</w:t>
      </w:r>
      <w:r w:rsidRPr="00271030">
        <w:rPr>
          <w:rFonts w:ascii="Segoe UI" w:eastAsia="Franklin Gothic Book" w:hAnsi="Segoe UI" w:cs="Segoe UI"/>
          <w:sz w:val="23"/>
          <w:szCs w:val="23"/>
        </w:rPr>
        <w:t>io</w:t>
      </w:r>
      <w:r w:rsidRPr="00271030">
        <w:rPr>
          <w:rFonts w:ascii="Segoe UI" w:eastAsia="Franklin Gothic Book" w:hAnsi="Segoe UI" w:cs="Segoe UI"/>
          <w:spacing w:val="-2"/>
          <w:sz w:val="23"/>
          <w:szCs w:val="23"/>
        </w:rPr>
        <w:t>n</w:t>
      </w:r>
      <w:r w:rsidRPr="00271030">
        <w:rPr>
          <w:rFonts w:ascii="Segoe UI" w:eastAsia="Franklin Gothic Book" w:hAnsi="Segoe UI" w:cs="Segoe UI"/>
          <w:sz w:val="23"/>
          <w:szCs w:val="23"/>
        </w:rPr>
        <w:t>s. O</w:t>
      </w:r>
      <w:r w:rsidRPr="00271030">
        <w:rPr>
          <w:rFonts w:ascii="Segoe UI" w:eastAsia="Franklin Gothic Book" w:hAnsi="Segoe UI" w:cs="Segoe UI"/>
          <w:spacing w:val="-2"/>
          <w:sz w:val="23"/>
          <w:szCs w:val="23"/>
        </w:rPr>
        <w:t>c</w:t>
      </w:r>
      <w:r w:rsidRPr="00271030">
        <w:rPr>
          <w:rFonts w:ascii="Segoe UI" w:eastAsia="Franklin Gothic Book" w:hAnsi="Segoe UI" w:cs="Segoe UI"/>
          <w:sz w:val="23"/>
          <w:szCs w:val="23"/>
        </w:rPr>
        <w:t>c</w:t>
      </w:r>
      <w:r w:rsidRPr="00271030">
        <w:rPr>
          <w:rFonts w:ascii="Segoe UI" w:eastAsia="Franklin Gothic Book" w:hAnsi="Segoe UI" w:cs="Segoe UI"/>
          <w:spacing w:val="-1"/>
          <w:sz w:val="23"/>
          <w:szCs w:val="23"/>
        </w:rPr>
        <w:t>a</w:t>
      </w:r>
      <w:r w:rsidRPr="00271030">
        <w:rPr>
          <w:rFonts w:ascii="Segoe UI" w:eastAsia="Franklin Gothic Book" w:hAnsi="Segoe UI" w:cs="Segoe UI"/>
          <w:sz w:val="23"/>
          <w:szCs w:val="23"/>
        </w:rPr>
        <w:t>sio</w:t>
      </w:r>
      <w:r w:rsidRPr="00271030">
        <w:rPr>
          <w:rFonts w:ascii="Segoe UI" w:eastAsia="Franklin Gothic Book" w:hAnsi="Segoe UI" w:cs="Segoe UI"/>
          <w:spacing w:val="-2"/>
          <w:sz w:val="23"/>
          <w:szCs w:val="23"/>
        </w:rPr>
        <w:t>n</w:t>
      </w:r>
      <w:r w:rsidRPr="00271030">
        <w:rPr>
          <w:rFonts w:ascii="Segoe UI" w:eastAsia="Franklin Gothic Book" w:hAnsi="Segoe UI" w:cs="Segoe UI"/>
          <w:spacing w:val="1"/>
          <w:sz w:val="23"/>
          <w:szCs w:val="23"/>
        </w:rPr>
        <w:t>a</w:t>
      </w:r>
      <w:r w:rsidRPr="00271030">
        <w:rPr>
          <w:rFonts w:ascii="Segoe UI" w:eastAsia="Franklin Gothic Book" w:hAnsi="Segoe UI" w:cs="Segoe UI"/>
          <w:sz w:val="23"/>
          <w:szCs w:val="23"/>
        </w:rPr>
        <w:t>l wee</w:t>
      </w:r>
      <w:r w:rsidRPr="00271030">
        <w:rPr>
          <w:rFonts w:ascii="Segoe UI" w:eastAsia="Franklin Gothic Book" w:hAnsi="Segoe UI" w:cs="Segoe UI"/>
          <w:spacing w:val="-3"/>
          <w:sz w:val="23"/>
          <w:szCs w:val="23"/>
        </w:rPr>
        <w:t>k</w:t>
      </w:r>
      <w:r w:rsidRPr="00271030">
        <w:rPr>
          <w:rFonts w:ascii="Segoe UI" w:eastAsia="Franklin Gothic Book" w:hAnsi="Segoe UI" w:cs="Segoe UI"/>
          <w:sz w:val="23"/>
          <w:szCs w:val="23"/>
        </w:rPr>
        <w:t>e</w:t>
      </w:r>
      <w:r w:rsidRPr="00271030">
        <w:rPr>
          <w:rFonts w:ascii="Segoe UI" w:eastAsia="Franklin Gothic Book" w:hAnsi="Segoe UI" w:cs="Segoe UI"/>
          <w:spacing w:val="-2"/>
          <w:sz w:val="23"/>
          <w:szCs w:val="23"/>
        </w:rPr>
        <w:t>n</w:t>
      </w:r>
      <w:r w:rsidRPr="00271030">
        <w:rPr>
          <w:rFonts w:ascii="Segoe UI" w:eastAsia="Franklin Gothic Book" w:hAnsi="Segoe UI" w:cs="Segoe UI"/>
          <w:sz w:val="23"/>
          <w:szCs w:val="23"/>
        </w:rPr>
        <w:t>d</w:t>
      </w:r>
      <w:r w:rsidRPr="00271030">
        <w:rPr>
          <w:rFonts w:ascii="Segoe UI" w:eastAsia="Franklin Gothic Book" w:hAnsi="Segoe UI" w:cs="Segoe UI"/>
          <w:spacing w:val="1"/>
          <w:sz w:val="23"/>
          <w:szCs w:val="23"/>
        </w:rPr>
        <w:t xml:space="preserve"> </w:t>
      </w:r>
      <w:r w:rsidRPr="00271030">
        <w:rPr>
          <w:rFonts w:ascii="Segoe UI" w:eastAsia="Franklin Gothic Book" w:hAnsi="Segoe UI" w:cs="Segoe UI"/>
          <w:sz w:val="23"/>
          <w:szCs w:val="23"/>
        </w:rPr>
        <w:t>or e</w:t>
      </w:r>
      <w:r w:rsidRPr="00271030">
        <w:rPr>
          <w:rFonts w:ascii="Segoe UI" w:eastAsia="Franklin Gothic Book" w:hAnsi="Segoe UI" w:cs="Segoe UI"/>
          <w:spacing w:val="-1"/>
          <w:sz w:val="23"/>
          <w:szCs w:val="23"/>
        </w:rPr>
        <w:t>v</w:t>
      </w:r>
      <w:r w:rsidRPr="00271030">
        <w:rPr>
          <w:rFonts w:ascii="Segoe UI" w:eastAsia="Franklin Gothic Book" w:hAnsi="Segoe UI" w:cs="Segoe UI"/>
          <w:sz w:val="23"/>
          <w:szCs w:val="23"/>
        </w:rPr>
        <w:t xml:space="preserve">ening </w:t>
      </w:r>
      <w:r w:rsidRPr="00271030">
        <w:rPr>
          <w:rFonts w:ascii="Segoe UI" w:eastAsia="Franklin Gothic Book" w:hAnsi="Segoe UI" w:cs="Segoe UI"/>
          <w:spacing w:val="-1"/>
          <w:sz w:val="23"/>
          <w:szCs w:val="23"/>
        </w:rPr>
        <w:t>h</w:t>
      </w:r>
      <w:r w:rsidRPr="00271030">
        <w:rPr>
          <w:rFonts w:ascii="Segoe UI" w:eastAsia="Franklin Gothic Book" w:hAnsi="Segoe UI" w:cs="Segoe UI"/>
          <w:sz w:val="23"/>
          <w:szCs w:val="23"/>
        </w:rPr>
        <w:t>o</w:t>
      </w:r>
      <w:r w:rsidRPr="00271030">
        <w:rPr>
          <w:rFonts w:ascii="Segoe UI" w:eastAsia="Franklin Gothic Book" w:hAnsi="Segoe UI" w:cs="Segoe UI"/>
          <w:spacing w:val="1"/>
          <w:sz w:val="23"/>
          <w:szCs w:val="23"/>
        </w:rPr>
        <w:t>u</w:t>
      </w:r>
      <w:r w:rsidRPr="00271030">
        <w:rPr>
          <w:rFonts w:ascii="Segoe UI" w:eastAsia="Franklin Gothic Book" w:hAnsi="Segoe UI" w:cs="Segoe UI"/>
          <w:spacing w:val="-1"/>
          <w:sz w:val="23"/>
          <w:szCs w:val="23"/>
        </w:rPr>
        <w:t>r</w:t>
      </w:r>
      <w:r w:rsidRPr="00271030">
        <w:rPr>
          <w:rFonts w:ascii="Segoe UI" w:eastAsia="Franklin Gothic Book" w:hAnsi="Segoe UI" w:cs="Segoe UI"/>
          <w:sz w:val="23"/>
          <w:szCs w:val="23"/>
        </w:rPr>
        <w:t>s.</w:t>
      </w:r>
    </w:p>
    <w:p w14:paraId="48111F86" w14:textId="77777777" w:rsidR="00F67535" w:rsidRPr="00271030" w:rsidRDefault="00F67535" w:rsidP="00F67535">
      <w:pPr>
        <w:spacing w:after="0" w:line="240" w:lineRule="auto"/>
        <w:ind w:right="216"/>
        <w:contextualSpacing/>
        <w:rPr>
          <w:rFonts w:ascii="Segoe UI" w:eastAsia="Franklin Gothic Book" w:hAnsi="Segoe UI" w:cs="Segoe UI"/>
          <w:sz w:val="23"/>
          <w:szCs w:val="23"/>
        </w:rPr>
      </w:pPr>
    </w:p>
    <w:p w14:paraId="0D33F0A1" w14:textId="77777777" w:rsidR="00121985" w:rsidRPr="00271030" w:rsidRDefault="00121985" w:rsidP="00F67535">
      <w:pPr>
        <w:spacing w:after="0" w:line="240" w:lineRule="auto"/>
        <w:contextualSpacing/>
        <w:rPr>
          <w:rFonts w:ascii="Segoe UI" w:eastAsia="Calibri" w:hAnsi="Segoe UI" w:cs="Segoe UI"/>
          <w:sz w:val="23"/>
          <w:szCs w:val="23"/>
        </w:rPr>
      </w:pPr>
      <w:r w:rsidRPr="00271030">
        <w:rPr>
          <w:rFonts w:ascii="Segoe UI" w:hAnsi="Segoe UI" w:cs="Segoe UI"/>
          <w:b/>
          <w:color w:val="76923C" w:themeColor="accent3" w:themeShade="BF"/>
          <w:sz w:val="23"/>
          <w:szCs w:val="23"/>
        </w:rPr>
        <w:t>How to Apply</w:t>
      </w:r>
    </w:p>
    <w:p w14:paraId="00CD9320" w14:textId="77777777" w:rsidR="00AF12F4" w:rsidRPr="00271030" w:rsidRDefault="00207D97" w:rsidP="00F67535">
      <w:pPr>
        <w:spacing w:after="0" w:line="240" w:lineRule="auto"/>
        <w:contextualSpacing/>
        <w:rPr>
          <w:rFonts w:ascii="Segoe UI" w:eastAsia="Calibri" w:hAnsi="Segoe UI" w:cs="Segoe UI"/>
          <w:sz w:val="23"/>
          <w:szCs w:val="23"/>
        </w:rPr>
      </w:pPr>
      <w:r w:rsidRPr="00271030">
        <w:rPr>
          <w:rFonts w:ascii="Segoe UI" w:eastAsia="Calibri" w:hAnsi="Segoe UI" w:cs="Segoe UI"/>
          <w:sz w:val="23"/>
          <w:szCs w:val="23"/>
        </w:rPr>
        <w:t>Submit your</w:t>
      </w:r>
      <w:r w:rsidR="00121985" w:rsidRPr="00271030">
        <w:rPr>
          <w:rFonts w:ascii="Segoe UI" w:eastAsia="Calibri" w:hAnsi="Segoe UI" w:cs="Segoe UI"/>
          <w:sz w:val="23"/>
          <w:szCs w:val="23"/>
        </w:rPr>
        <w:t xml:space="preserve"> cover letter and two-page (maximum) resume </w:t>
      </w:r>
      <w:r w:rsidR="00A009A9" w:rsidRPr="00271030">
        <w:rPr>
          <w:rFonts w:ascii="Segoe UI" w:eastAsia="Calibri" w:hAnsi="Segoe UI" w:cs="Segoe UI"/>
          <w:sz w:val="23"/>
          <w:szCs w:val="23"/>
        </w:rPr>
        <w:t>via our online application portal</w:t>
      </w:r>
      <w:r w:rsidR="00AF12F4" w:rsidRPr="00271030">
        <w:rPr>
          <w:rFonts w:ascii="Segoe UI" w:eastAsia="Calibri" w:hAnsi="Segoe UI" w:cs="Segoe UI"/>
          <w:sz w:val="23"/>
          <w:szCs w:val="23"/>
        </w:rPr>
        <w:t xml:space="preserve"> at https://www.southface.org/about-us/careers/ </w:t>
      </w:r>
      <w:r w:rsidR="00A009A9" w:rsidRPr="00271030">
        <w:rPr>
          <w:rFonts w:ascii="Segoe UI" w:eastAsia="Calibri" w:hAnsi="Segoe UI" w:cs="Segoe UI"/>
          <w:sz w:val="23"/>
          <w:szCs w:val="23"/>
        </w:rPr>
        <w:t xml:space="preserve"> </w:t>
      </w:r>
    </w:p>
    <w:p w14:paraId="1CA2F6DB" w14:textId="6991DA2F" w:rsidR="00121985" w:rsidRPr="00271030" w:rsidRDefault="00A009A9" w:rsidP="00F67535">
      <w:pPr>
        <w:spacing w:after="0" w:line="240" w:lineRule="auto"/>
        <w:contextualSpacing/>
        <w:rPr>
          <w:rFonts w:ascii="Segoe UI" w:eastAsia="Calibri" w:hAnsi="Segoe UI" w:cs="Segoe UI"/>
          <w:sz w:val="23"/>
          <w:szCs w:val="23"/>
        </w:rPr>
      </w:pPr>
      <w:r w:rsidRPr="00271030">
        <w:rPr>
          <w:rFonts w:ascii="Segoe UI" w:eastAsia="Calibri" w:hAnsi="Segoe UI" w:cs="Segoe UI"/>
          <w:sz w:val="23"/>
          <w:szCs w:val="23"/>
        </w:rPr>
        <w:t>Please, no telephone inquiries.</w:t>
      </w:r>
    </w:p>
    <w:p w14:paraId="1B6C39AF" w14:textId="21EDB023" w:rsidR="00AF12F4" w:rsidRPr="00271030" w:rsidRDefault="00AF12F4" w:rsidP="00F67535">
      <w:pPr>
        <w:spacing w:after="0" w:line="240" w:lineRule="auto"/>
        <w:contextualSpacing/>
        <w:rPr>
          <w:rFonts w:ascii="Segoe UI" w:eastAsia="Calibri" w:hAnsi="Segoe UI" w:cs="Segoe UI"/>
          <w:sz w:val="23"/>
          <w:szCs w:val="23"/>
        </w:rPr>
      </w:pPr>
    </w:p>
    <w:p w14:paraId="368B0615" w14:textId="5078776B" w:rsidR="00AF12F4" w:rsidRPr="00271030" w:rsidRDefault="00AF12F4" w:rsidP="00F67535">
      <w:pPr>
        <w:spacing w:after="0" w:line="240" w:lineRule="auto"/>
        <w:contextualSpacing/>
        <w:rPr>
          <w:rFonts w:ascii="Segoe UI" w:eastAsia="Calibri" w:hAnsi="Segoe UI" w:cs="Segoe UI"/>
          <w:sz w:val="23"/>
          <w:szCs w:val="23"/>
        </w:rPr>
      </w:pPr>
      <w:r w:rsidRPr="00271030">
        <w:rPr>
          <w:rFonts w:ascii="Segoe UI" w:eastAsia="Calibri" w:hAnsi="Segoe UI" w:cs="Segoe UI"/>
          <w:sz w:val="23"/>
          <w:szCs w:val="23"/>
        </w:rPr>
        <w:t>Where permitted by applicable law, must have received or be willing to receive the COVID-19 vaccine by date of hire to be considere</w:t>
      </w:r>
      <w:r w:rsidR="003A7D6D" w:rsidRPr="00271030">
        <w:rPr>
          <w:rFonts w:ascii="Segoe UI" w:eastAsia="Calibri" w:hAnsi="Segoe UI" w:cs="Segoe UI"/>
          <w:sz w:val="23"/>
          <w:szCs w:val="23"/>
        </w:rPr>
        <w:t>d.</w:t>
      </w:r>
    </w:p>
    <w:p w14:paraId="32E4E309" w14:textId="77777777" w:rsidR="00A009A9" w:rsidRPr="00271030" w:rsidRDefault="00A009A9" w:rsidP="00F67535">
      <w:pPr>
        <w:spacing w:after="0" w:line="240" w:lineRule="auto"/>
        <w:contextualSpacing/>
        <w:jc w:val="center"/>
        <w:rPr>
          <w:rFonts w:ascii="Segoe UI" w:hAnsi="Segoe UI" w:cs="Segoe UI"/>
          <w:sz w:val="23"/>
          <w:szCs w:val="23"/>
        </w:rPr>
      </w:pPr>
    </w:p>
    <w:p w14:paraId="11E6A1F2" w14:textId="77777777" w:rsidR="008C03E6" w:rsidRPr="00271030" w:rsidRDefault="00121985" w:rsidP="00F67535">
      <w:pPr>
        <w:spacing w:after="0" w:line="240" w:lineRule="auto"/>
        <w:contextualSpacing/>
        <w:jc w:val="center"/>
        <w:rPr>
          <w:rFonts w:ascii="Segoe UI" w:hAnsi="Segoe UI" w:cs="Segoe UI"/>
          <w:b/>
          <w:sz w:val="23"/>
          <w:szCs w:val="23"/>
        </w:rPr>
      </w:pPr>
      <w:r w:rsidRPr="00271030">
        <w:rPr>
          <w:rFonts w:ascii="Segoe UI" w:hAnsi="Segoe UI" w:cs="Segoe UI"/>
          <w:b/>
          <w:sz w:val="23"/>
          <w:szCs w:val="23"/>
        </w:rPr>
        <w:t>Pre-employment background checks will be conducted on final candidates.</w:t>
      </w:r>
    </w:p>
    <w:p w14:paraId="57DF73F0" w14:textId="77777777" w:rsidR="00DD39EB" w:rsidRPr="00271030" w:rsidRDefault="00121985" w:rsidP="00F67535">
      <w:pPr>
        <w:spacing w:after="0" w:line="240" w:lineRule="auto"/>
        <w:contextualSpacing/>
        <w:jc w:val="center"/>
        <w:rPr>
          <w:rFonts w:ascii="Segoe UI" w:hAnsi="Segoe UI" w:cs="Segoe UI"/>
          <w:b/>
          <w:sz w:val="23"/>
          <w:szCs w:val="23"/>
        </w:rPr>
      </w:pPr>
      <w:r w:rsidRPr="00271030">
        <w:rPr>
          <w:rFonts w:ascii="Segoe UI" w:hAnsi="Segoe UI" w:cs="Segoe UI"/>
          <w:b/>
          <w:sz w:val="23"/>
          <w:szCs w:val="23"/>
        </w:rPr>
        <w:t>Southface is an Equal Opportunity Employer.</w:t>
      </w:r>
    </w:p>
    <w:p w14:paraId="326FB2C7" w14:textId="77777777" w:rsidR="00476392" w:rsidRPr="00271030" w:rsidRDefault="00476392" w:rsidP="00133230">
      <w:pPr>
        <w:spacing w:after="0" w:line="360" w:lineRule="auto"/>
        <w:rPr>
          <w:rFonts w:ascii="Segoe UI" w:hAnsi="Segoe UI" w:cs="Segoe UI"/>
          <w:sz w:val="23"/>
          <w:szCs w:val="23"/>
        </w:rPr>
      </w:pPr>
    </w:p>
    <w:sectPr w:rsidR="00476392" w:rsidRPr="00271030" w:rsidSect="00AA281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772E" w14:textId="77777777" w:rsidR="008E58F3" w:rsidRDefault="008E58F3" w:rsidP="00960EB7">
      <w:pPr>
        <w:spacing w:after="0" w:line="240" w:lineRule="auto"/>
      </w:pPr>
      <w:r>
        <w:separator/>
      </w:r>
    </w:p>
  </w:endnote>
  <w:endnote w:type="continuationSeparator" w:id="0">
    <w:p w14:paraId="2EB2F1EA" w14:textId="77777777" w:rsidR="008E58F3" w:rsidRDefault="008E58F3" w:rsidP="00960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67D5" w14:textId="77777777" w:rsidR="00840D52" w:rsidRPr="0019419F" w:rsidRDefault="00840D52">
    <w:pPr>
      <w:pStyle w:val="Footer"/>
      <w:rPr>
        <w:rFonts w:ascii="Segoe UI" w:hAnsi="Segoe UI" w:cs="Segoe UI"/>
        <w:spacing w:val="4"/>
        <w:sz w:val="16"/>
        <w:szCs w:val="16"/>
      </w:rPr>
    </w:pPr>
    <w:r w:rsidRPr="0019419F">
      <w:rPr>
        <w:rFonts w:ascii="Segoe UI" w:hAnsi="Segoe UI" w:cs="Segoe UI"/>
        <w:b/>
        <w:spacing w:val="4"/>
        <w:sz w:val="18"/>
        <w:szCs w:val="18"/>
      </w:rPr>
      <w:t>Southface</w:t>
    </w:r>
    <w:r w:rsidR="0019419F" w:rsidRPr="0019419F">
      <w:rPr>
        <w:rFonts w:ascii="Segoe UI" w:hAnsi="Segoe UI" w:cs="Segoe UI"/>
        <w:spacing w:val="4"/>
        <w:sz w:val="16"/>
        <w:szCs w:val="16"/>
      </w:rPr>
      <w:t xml:space="preserve">      </w:t>
    </w:r>
    <w:r w:rsidRPr="0019419F">
      <w:rPr>
        <w:rFonts w:ascii="Segoe UI" w:hAnsi="Segoe UI" w:cs="Segoe UI"/>
        <w:spacing w:val="4"/>
        <w:sz w:val="16"/>
        <w:szCs w:val="16"/>
      </w:rPr>
      <w:t xml:space="preserve">241 Pine Street NE, Atlanta, Georgia 30308 • </w:t>
    </w:r>
    <w:r w:rsidRPr="0019419F">
      <w:rPr>
        <w:rFonts w:ascii="Segoe UI" w:hAnsi="Segoe UI" w:cs="Segoe UI"/>
        <w:spacing w:val="4"/>
        <w:sz w:val="14"/>
        <w:szCs w:val="14"/>
      </w:rPr>
      <w:t>PHONE</w:t>
    </w:r>
    <w:r w:rsidRPr="0019419F">
      <w:rPr>
        <w:rFonts w:ascii="Segoe UI" w:hAnsi="Segoe UI" w:cs="Segoe UI"/>
        <w:spacing w:val="4"/>
        <w:sz w:val="16"/>
        <w:szCs w:val="16"/>
      </w:rPr>
      <w:t xml:space="preserve"> 404/872-3549, </w:t>
    </w:r>
    <w:r w:rsidRPr="0019419F">
      <w:rPr>
        <w:rFonts w:ascii="Segoe UI" w:hAnsi="Segoe UI" w:cs="Segoe UI"/>
        <w:spacing w:val="4"/>
        <w:sz w:val="14"/>
        <w:szCs w:val="14"/>
      </w:rPr>
      <w:t>FAX</w:t>
    </w:r>
    <w:r w:rsidRPr="0019419F">
      <w:rPr>
        <w:rFonts w:ascii="Segoe UI" w:hAnsi="Segoe UI" w:cs="Segoe UI"/>
        <w:spacing w:val="4"/>
        <w:sz w:val="16"/>
        <w:szCs w:val="16"/>
      </w:rPr>
      <w:t xml:space="preserve"> 404/872-5009 • www.southface.org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39F5" w14:textId="77777777" w:rsidR="00840D52" w:rsidRPr="00476392" w:rsidRDefault="00476392" w:rsidP="00476392">
    <w:pPr>
      <w:pStyle w:val="Footer"/>
      <w:rPr>
        <w:rFonts w:ascii="Segoe UI" w:hAnsi="Segoe UI" w:cs="Segoe UI"/>
        <w:spacing w:val="4"/>
        <w:sz w:val="16"/>
        <w:szCs w:val="16"/>
      </w:rPr>
    </w:pPr>
    <w:r w:rsidRPr="0019419F">
      <w:rPr>
        <w:rFonts w:ascii="Segoe UI" w:hAnsi="Segoe UI" w:cs="Segoe UI"/>
        <w:b/>
        <w:spacing w:val="4"/>
        <w:sz w:val="18"/>
        <w:szCs w:val="18"/>
      </w:rPr>
      <w:t>Southface</w:t>
    </w:r>
    <w:r w:rsidRPr="0019419F">
      <w:rPr>
        <w:rFonts w:ascii="Segoe UI" w:hAnsi="Segoe UI" w:cs="Segoe UI"/>
        <w:spacing w:val="4"/>
        <w:sz w:val="16"/>
        <w:szCs w:val="16"/>
      </w:rPr>
      <w:t xml:space="preserve">      241 Pine Street NE, Atlanta, Georgia 30308 • </w:t>
    </w:r>
    <w:r w:rsidRPr="0019419F">
      <w:rPr>
        <w:rFonts w:ascii="Segoe UI" w:hAnsi="Segoe UI" w:cs="Segoe UI"/>
        <w:spacing w:val="4"/>
        <w:sz w:val="14"/>
        <w:szCs w:val="14"/>
      </w:rPr>
      <w:t>PHONE</w:t>
    </w:r>
    <w:r w:rsidRPr="0019419F">
      <w:rPr>
        <w:rFonts w:ascii="Segoe UI" w:hAnsi="Segoe UI" w:cs="Segoe UI"/>
        <w:spacing w:val="4"/>
        <w:sz w:val="16"/>
        <w:szCs w:val="16"/>
      </w:rPr>
      <w:t xml:space="preserve"> 404/872-3549, </w:t>
    </w:r>
    <w:r w:rsidRPr="0019419F">
      <w:rPr>
        <w:rFonts w:ascii="Segoe UI" w:hAnsi="Segoe UI" w:cs="Segoe UI"/>
        <w:spacing w:val="4"/>
        <w:sz w:val="14"/>
        <w:szCs w:val="14"/>
      </w:rPr>
      <w:t>FAX</w:t>
    </w:r>
    <w:r w:rsidRPr="0019419F">
      <w:rPr>
        <w:rFonts w:ascii="Segoe UI" w:hAnsi="Segoe UI" w:cs="Segoe UI"/>
        <w:spacing w:val="4"/>
        <w:sz w:val="16"/>
        <w:szCs w:val="16"/>
      </w:rPr>
      <w:t xml:space="preserve"> 404/872-5009 • www.southface.org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8534" w14:textId="77777777" w:rsidR="008E58F3" w:rsidRDefault="008E58F3" w:rsidP="00960EB7">
      <w:pPr>
        <w:spacing w:after="0" w:line="240" w:lineRule="auto"/>
      </w:pPr>
      <w:r>
        <w:separator/>
      </w:r>
    </w:p>
  </w:footnote>
  <w:footnote w:type="continuationSeparator" w:id="0">
    <w:p w14:paraId="4D184883" w14:textId="77777777" w:rsidR="008E58F3" w:rsidRDefault="008E58F3" w:rsidP="00960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1A19" w14:textId="77777777" w:rsidR="00840D52" w:rsidRDefault="00840D52">
    <w:pPr>
      <w:pStyle w:val="Header"/>
    </w:pPr>
  </w:p>
  <w:p w14:paraId="035CD979" w14:textId="77777777" w:rsidR="00840D52" w:rsidRDefault="00840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7B75" w14:textId="77777777" w:rsidR="00840D52" w:rsidRDefault="00476392">
    <w:pPr>
      <w:pStyle w:val="Header"/>
    </w:pPr>
    <w:r>
      <w:rPr>
        <w:noProof/>
        <w:lang w:eastAsia="en-US"/>
      </w:rPr>
      <w:drawing>
        <wp:anchor distT="0" distB="0" distL="114300" distR="114300" simplePos="0" relativeHeight="251662336" behindDoc="0" locked="0" layoutInCell="1" allowOverlap="1" wp14:anchorId="1FFCC8E6" wp14:editId="3FB3F114">
          <wp:simplePos x="0" y="0"/>
          <wp:positionH relativeFrom="page">
            <wp:posOffset>575945</wp:posOffset>
          </wp:positionH>
          <wp:positionV relativeFrom="page">
            <wp:posOffset>420370</wp:posOffset>
          </wp:positionV>
          <wp:extent cx="1618488" cy="338328"/>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face-logo.png"/>
                  <pic:cNvPicPr/>
                </pic:nvPicPr>
                <pic:blipFill>
                  <a:blip r:embed="rId1">
                    <a:extLst>
                      <a:ext uri="{28A0092B-C50C-407E-A947-70E740481C1C}">
                        <a14:useLocalDpi xmlns:a14="http://schemas.microsoft.com/office/drawing/2010/main" val="0"/>
                      </a:ext>
                    </a:extLst>
                  </a:blip>
                  <a:stretch>
                    <a:fillRect/>
                  </a:stretch>
                </pic:blipFill>
                <pic:spPr>
                  <a:xfrm>
                    <a:off x="0" y="0"/>
                    <a:ext cx="1618488" cy="3383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4A46EEE"/>
    <w:lvl w:ilvl="0" w:tplc="04090001">
      <w:start w:val="1"/>
      <w:numFmt w:val="bullet"/>
      <w:lvlText w:val=""/>
      <w:lvlJc w:val="left"/>
      <w:pPr>
        <w:tabs>
          <w:tab w:val="num" w:pos="360"/>
        </w:tabs>
        <w:ind w:left="720" w:hanging="360"/>
      </w:pPr>
      <w:rPr>
        <w:rFonts w:ascii="Symbol" w:hAnsi="Symbol" w:hint="default"/>
        <w:b w:val="0"/>
        <w:bCs w:val="0"/>
        <w:i w:val="0"/>
        <w:iCs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dstrike w:val="0"/>
        <w:color w:val="000000"/>
        <w:sz w:val="22"/>
        <w:szCs w:val="22"/>
        <w:u w:val="none"/>
        <w:effect w:val="none"/>
      </w:rPr>
    </w:lvl>
  </w:abstractNum>
  <w:abstractNum w:abstractNumId="1" w15:restartNumberingAfterBreak="0">
    <w:nsid w:val="01B51EFC"/>
    <w:multiLevelType w:val="multilevel"/>
    <w:tmpl w:val="B8646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10718"/>
    <w:multiLevelType w:val="multilevel"/>
    <w:tmpl w:val="C826E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A345D"/>
    <w:multiLevelType w:val="multilevel"/>
    <w:tmpl w:val="17A4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01135"/>
    <w:multiLevelType w:val="multilevel"/>
    <w:tmpl w:val="C2FA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A0992"/>
    <w:multiLevelType w:val="multilevel"/>
    <w:tmpl w:val="C406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D68F6"/>
    <w:multiLevelType w:val="hybridMultilevel"/>
    <w:tmpl w:val="C57C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25853"/>
    <w:multiLevelType w:val="multilevel"/>
    <w:tmpl w:val="B8646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2F5D58"/>
    <w:multiLevelType w:val="multilevel"/>
    <w:tmpl w:val="71D0D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592545"/>
    <w:multiLevelType w:val="multilevel"/>
    <w:tmpl w:val="B8646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2B5170"/>
    <w:multiLevelType w:val="multilevel"/>
    <w:tmpl w:val="176C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491280"/>
    <w:multiLevelType w:val="multilevel"/>
    <w:tmpl w:val="EF74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932E2D"/>
    <w:multiLevelType w:val="multilevel"/>
    <w:tmpl w:val="B8646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1F253D"/>
    <w:multiLevelType w:val="multilevel"/>
    <w:tmpl w:val="BD68C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E7782E"/>
    <w:multiLevelType w:val="hybridMultilevel"/>
    <w:tmpl w:val="9CD0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E647D"/>
    <w:multiLevelType w:val="multilevel"/>
    <w:tmpl w:val="B8646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967143"/>
    <w:multiLevelType w:val="multilevel"/>
    <w:tmpl w:val="C434B11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314E4F"/>
    <w:multiLevelType w:val="multilevel"/>
    <w:tmpl w:val="71D0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FC374C"/>
    <w:multiLevelType w:val="multilevel"/>
    <w:tmpl w:val="71D0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DB576E"/>
    <w:multiLevelType w:val="multilevel"/>
    <w:tmpl w:val="A044C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3573A4"/>
    <w:multiLevelType w:val="multilevel"/>
    <w:tmpl w:val="B8646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027F04"/>
    <w:multiLevelType w:val="multilevel"/>
    <w:tmpl w:val="B8646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CD6979"/>
    <w:multiLevelType w:val="multilevel"/>
    <w:tmpl w:val="B8646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D167D6"/>
    <w:multiLevelType w:val="multilevel"/>
    <w:tmpl w:val="EFA8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F14254"/>
    <w:multiLevelType w:val="multilevel"/>
    <w:tmpl w:val="9C3C4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FF240F"/>
    <w:multiLevelType w:val="multilevel"/>
    <w:tmpl w:val="B8646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6A22B9"/>
    <w:multiLevelType w:val="multilevel"/>
    <w:tmpl w:val="B8646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2A06E7"/>
    <w:multiLevelType w:val="multilevel"/>
    <w:tmpl w:val="71D0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17138D"/>
    <w:multiLevelType w:val="multilevel"/>
    <w:tmpl w:val="B8646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FC6290"/>
    <w:multiLevelType w:val="multilevel"/>
    <w:tmpl w:val="B8646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9C65F7"/>
    <w:multiLevelType w:val="multilevel"/>
    <w:tmpl w:val="B8646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B766FD"/>
    <w:multiLevelType w:val="multilevel"/>
    <w:tmpl w:val="71D0D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1B7CD0"/>
    <w:multiLevelType w:val="multilevel"/>
    <w:tmpl w:val="71D0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6254D8"/>
    <w:multiLevelType w:val="multilevel"/>
    <w:tmpl w:val="71D0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7F2360"/>
    <w:multiLevelType w:val="multilevel"/>
    <w:tmpl w:val="2D465EB6"/>
    <w:lvl w:ilvl="0">
      <w:start w:val="1"/>
      <w:numFmt w:val="decimal"/>
      <w:lvlText w:val="%1."/>
      <w:lvlJc w:val="left"/>
      <w:pPr>
        <w:tabs>
          <w:tab w:val="num" w:pos="1440"/>
        </w:tabs>
        <w:ind w:left="0" w:firstLine="720"/>
      </w:pPr>
      <w:rPr>
        <w:rFonts w:ascii="Times New Roman" w:hAnsi="Times New Roman" w:hint="default"/>
        <w:b/>
        <w:i w:val="0"/>
        <w:sz w:val="24"/>
        <w:szCs w:val="24"/>
      </w:rPr>
    </w:lvl>
    <w:lvl w:ilvl="1">
      <w:start w:val="1"/>
      <w:numFmt w:val="lowerLetter"/>
      <w:lvlText w:val="(%2)"/>
      <w:lvlJc w:val="left"/>
      <w:pPr>
        <w:tabs>
          <w:tab w:val="num" w:pos="2160"/>
        </w:tabs>
        <w:ind w:left="720" w:firstLine="720"/>
      </w:pPr>
      <w:rPr>
        <w:rFonts w:ascii="Times New Roman" w:hAnsi="Times New Roman" w:hint="default"/>
        <w:b w:val="0"/>
        <w:i w:val="0"/>
        <w:sz w:val="24"/>
        <w:szCs w:val="24"/>
      </w:rPr>
    </w:lvl>
    <w:lvl w:ilvl="2">
      <w:start w:val="1"/>
      <w:numFmt w:val="lowerRoman"/>
      <w:lvlText w:val="(%3)"/>
      <w:lvlJc w:val="left"/>
      <w:pPr>
        <w:tabs>
          <w:tab w:val="num" w:pos="3060"/>
        </w:tabs>
        <w:ind w:left="1620" w:firstLine="720"/>
      </w:pPr>
      <w:rPr>
        <w:rFonts w:hint="default"/>
      </w:rPr>
    </w:lvl>
    <w:lvl w:ilvl="3">
      <w:start w:val="1"/>
      <w:numFmt w:val="upperLetter"/>
      <w:lvlText w:val="(%4)"/>
      <w:lvlJc w:val="left"/>
      <w:pPr>
        <w:tabs>
          <w:tab w:val="num" w:pos="3600"/>
        </w:tabs>
        <w:ind w:left="216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01A3F59"/>
    <w:multiLevelType w:val="multilevel"/>
    <w:tmpl w:val="B8646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AD2A0D"/>
    <w:multiLevelType w:val="multilevel"/>
    <w:tmpl w:val="B8646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C65D9C"/>
    <w:multiLevelType w:val="multilevel"/>
    <w:tmpl w:val="71D0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C212E3"/>
    <w:multiLevelType w:val="multilevel"/>
    <w:tmpl w:val="B8646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BC2A29"/>
    <w:multiLevelType w:val="multilevel"/>
    <w:tmpl w:val="B8646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D504FC"/>
    <w:multiLevelType w:val="multilevel"/>
    <w:tmpl w:val="EFA8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6F6D4E"/>
    <w:multiLevelType w:val="multilevel"/>
    <w:tmpl w:val="3E90729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0308D3"/>
    <w:multiLevelType w:val="hybridMultilevel"/>
    <w:tmpl w:val="C608A698"/>
    <w:lvl w:ilvl="0" w:tplc="6FB873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D331A"/>
    <w:multiLevelType w:val="multilevel"/>
    <w:tmpl w:val="EFA8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357E67"/>
    <w:multiLevelType w:val="multilevel"/>
    <w:tmpl w:val="B8646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1D50A8"/>
    <w:multiLevelType w:val="multilevel"/>
    <w:tmpl w:val="B8646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D54FB"/>
    <w:multiLevelType w:val="multilevel"/>
    <w:tmpl w:val="71D0D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DA2F75"/>
    <w:multiLevelType w:val="hybridMultilevel"/>
    <w:tmpl w:val="29EC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065634">
    <w:abstractNumId w:val="34"/>
  </w:num>
  <w:num w:numId="2" w16cid:durableId="5178099">
    <w:abstractNumId w:val="33"/>
  </w:num>
  <w:num w:numId="3" w16cid:durableId="648941003">
    <w:abstractNumId w:val="19"/>
  </w:num>
  <w:num w:numId="4" w16cid:durableId="1612712130">
    <w:abstractNumId w:val="11"/>
  </w:num>
  <w:num w:numId="5" w16cid:durableId="1793551326">
    <w:abstractNumId w:val="13"/>
  </w:num>
  <w:num w:numId="6" w16cid:durableId="775977770">
    <w:abstractNumId w:val="3"/>
  </w:num>
  <w:num w:numId="7" w16cid:durableId="241641016">
    <w:abstractNumId w:val="40"/>
  </w:num>
  <w:num w:numId="8" w16cid:durableId="1273131323">
    <w:abstractNumId w:val="15"/>
  </w:num>
  <w:num w:numId="9" w16cid:durableId="899902723">
    <w:abstractNumId w:val="4"/>
  </w:num>
  <w:num w:numId="10" w16cid:durableId="1959943990">
    <w:abstractNumId w:val="2"/>
  </w:num>
  <w:num w:numId="11" w16cid:durableId="356542647">
    <w:abstractNumId w:val="10"/>
  </w:num>
  <w:num w:numId="12" w16cid:durableId="266543182">
    <w:abstractNumId w:val="24"/>
  </w:num>
  <w:num w:numId="13" w16cid:durableId="1855917605">
    <w:abstractNumId w:val="6"/>
  </w:num>
  <w:num w:numId="14" w16cid:durableId="1706715968">
    <w:abstractNumId w:val="47"/>
  </w:num>
  <w:num w:numId="15" w16cid:durableId="711806821">
    <w:abstractNumId w:val="18"/>
  </w:num>
  <w:num w:numId="16" w16cid:durableId="719935035">
    <w:abstractNumId w:val="31"/>
  </w:num>
  <w:num w:numId="17" w16cid:durableId="266347614">
    <w:abstractNumId w:val="46"/>
  </w:num>
  <w:num w:numId="18" w16cid:durableId="2079862639">
    <w:abstractNumId w:val="8"/>
  </w:num>
  <w:num w:numId="19" w16cid:durableId="1706442283">
    <w:abstractNumId w:val="27"/>
  </w:num>
  <w:num w:numId="20" w16cid:durableId="1429085414">
    <w:abstractNumId w:val="32"/>
  </w:num>
  <w:num w:numId="21" w16cid:durableId="271328669">
    <w:abstractNumId w:val="17"/>
  </w:num>
  <w:num w:numId="22" w16cid:durableId="896551907">
    <w:abstractNumId w:val="37"/>
  </w:num>
  <w:num w:numId="23" w16cid:durableId="1616476028">
    <w:abstractNumId w:val="23"/>
  </w:num>
  <w:num w:numId="24" w16cid:durableId="390542977">
    <w:abstractNumId w:val="43"/>
  </w:num>
  <w:num w:numId="25" w16cid:durableId="617877058">
    <w:abstractNumId w:val="1"/>
  </w:num>
  <w:num w:numId="26" w16cid:durableId="2106919657">
    <w:abstractNumId w:val="7"/>
  </w:num>
  <w:num w:numId="27" w16cid:durableId="1636523549">
    <w:abstractNumId w:val="30"/>
  </w:num>
  <w:num w:numId="28" w16cid:durableId="1800293900">
    <w:abstractNumId w:val="28"/>
  </w:num>
  <w:num w:numId="29" w16cid:durableId="1772238938">
    <w:abstractNumId w:val="36"/>
  </w:num>
  <w:num w:numId="30" w16cid:durableId="378361574">
    <w:abstractNumId w:val="26"/>
  </w:num>
  <w:num w:numId="31" w16cid:durableId="279460979">
    <w:abstractNumId w:val="44"/>
  </w:num>
  <w:num w:numId="32" w16cid:durableId="1024862897">
    <w:abstractNumId w:val="22"/>
  </w:num>
  <w:num w:numId="33" w16cid:durableId="166945300">
    <w:abstractNumId w:val="38"/>
  </w:num>
  <w:num w:numId="34" w16cid:durableId="859661087">
    <w:abstractNumId w:val="45"/>
  </w:num>
  <w:num w:numId="35" w16cid:durableId="450787855">
    <w:abstractNumId w:val="35"/>
  </w:num>
  <w:num w:numId="36" w16cid:durableId="1241059823">
    <w:abstractNumId w:val="12"/>
  </w:num>
  <w:num w:numId="37" w16cid:durableId="1238975392">
    <w:abstractNumId w:val="29"/>
  </w:num>
  <w:num w:numId="38" w16cid:durableId="553735660">
    <w:abstractNumId w:val="25"/>
  </w:num>
  <w:num w:numId="39" w16cid:durableId="1306622683">
    <w:abstractNumId w:val="9"/>
  </w:num>
  <w:num w:numId="40" w16cid:durableId="326205321">
    <w:abstractNumId w:val="21"/>
  </w:num>
  <w:num w:numId="41" w16cid:durableId="2066292797">
    <w:abstractNumId w:val="20"/>
  </w:num>
  <w:num w:numId="42" w16cid:durableId="1924028578">
    <w:abstractNumId w:val="39"/>
  </w:num>
  <w:num w:numId="43" w16cid:durableId="669870566">
    <w:abstractNumId w:val="0"/>
  </w:num>
  <w:num w:numId="44" w16cid:durableId="1888255518">
    <w:abstractNumId w:val="42"/>
  </w:num>
  <w:num w:numId="45" w16cid:durableId="269053770">
    <w:abstractNumId w:val="14"/>
  </w:num>
  <w:num w:numId="46" w16cid:durableId="1871527190">
    <w:abstractNumId w:val="5"/>
  </w:num>
  <w:num w:numId="47" w16cid:durableId="382948624">
    <w:abstractNumId w:val="16"/>
  </w:num>
  <w:num w:numId="48" w16cid:durableId="122907749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230"/>
    <w:rsid w:val="0000173C"/>
    <w:rsid w:val="0003573A"/>
    <w:rsid w:val="000411A2"/>
    <w:rsid w:val="00043593"/>
    <w:rsid w:val="00072401"/>
    <w:rsid w:val="000C51C7"/>
    <w:rsid w:val="000D45C6"/>
    <w:rsid w:val="000E359F"/>
    <w:rsid w:val="000F784D"/>
    <w:rsid w:val="001061F6"/>
    <w:rsid w:val="00121985"/>
    <w:rsid w:val="001243AF"/>
    <w:rsid w:val="00133230"/>
    <w:rsid w:val="001366AA"/>
    <w:rsid w:val="00155D64"/>
    <w:rsid w:val="00176E7E"/>
    <w:rsid w:val="00185AF2"/>
    <w:rsid w:val="0019419F"/>
    <w:rsid w:val="0020629E"/>
    <w:rsid w:val="00207D97"/>
    <w:rsid w:val="00227ED4"/>
    <w:rsid w:val="00246A77"/>
    <w:rsid w:val="00271030"/>
    <w:rsid w:val="002E3DEB"/>
    <w:rsid w:val="002E71A5"/>
    <w:rsid w:val="00322244"/>
    <w:rsid w:val="0039480A"/>
    <w:rsid w:val="003A7D6D"/>
    <w:rsid w:val="003D57E8"/>
    <w:rsid w:val="00416870"/>
    <w:rsid w:val="004439FF"/>
    <w:rsid w:val="00466EEB"/>
    <w:rsid w:val="00476392"/>
    <w:rsid w:val="00542A74"/>
    <w:rsid w:val="00566ECC"/>
    <w:rsid w:val="005732CC"/>
    <w:rsid w:val="00591B83"/>
    <w:rsid w:val="0059424B"/>
    <w:rsid w:val="005B157B"/>
    <w:rsid w:val="005B1770"/>
    <w:rsid w:val="0066733E"/>
    <w:rsid w:val="00667C5C"/>
    <w:rsid w:val="0069134A"/>
    <w:rsid w:val="006D237A"/>
    <w:rsid w:val="006E3B76"/>
    <w:rsid w:val="006F560A"/>
    <w:rsid w:val="00712CD6"/>
    <w:rsid w:val="00730DE1"/>
    <w:rsid w:val="007872C5"/>
    <w:rsid w:val="007C27A2"/>
    <w:rsid w:val="007D2B85"/>
    <w:rsid w:val="007D47F9"/>
    <w:rsid w:val="007F71E6"/>
    <w:rsid w:val="0083316D"/>
    <w:rsid w:val="00840D52"/>
    <w:rsid w:val="00852480"/>
    <w:rsid w:val="008771C2"/>
    <w:rsid w:val="008C03E6"/>
    <w:rsid w:val="008C046B"/>
    <w:rsid w:val="008D5763"/>
    <w:rsid w:val="008E43F9"/>
    <w:rsid w:val="008E58F3"/>
    <w:rsid w:val="008F1253"/>
    <w:rsid w:val="00905BA5"/>
    <w:rsid w:val="0092031C"/>
    <w:rsid w:val="00924F82"/>
    <w:rsid w:val="00960EB7"/>
    <w:rsid w:val="0096791B"/>
    <w:rsid w:val="009721BC"/>
    <w:rsid w:val="009B1C96"/>
    <w:rsid w:val="009B51CA"/>
    <w:rsid w:val="00A009A9"/>
    <w:rsid w:val="00A03D57"/>
    <w:rsid w:val="00A10A97"/>
    <w:rsid w:val="00A24FE6"/>
    <w:rsid w:val="00A426CE"/>
    <w:rsid w:val="00A50F3C"/>
    <w:rsid w:val="00A649CB"/>
    <w:rsid w:val="00A6789C"/>
    <w:rsid w:val="00A76F69"/>
    <w:rsid w:val="00A84345"/>
    <w:rsid w:val="00A91714"/>
    <w:rsid w:val="00AA2816"/>
    <w:rsid w:val="00AB40F0"/>
    <w:rsid w:val="00AC2182"/>
    <w:rsid w:val="00AF12F4"/>
    <w:rsid w:val="00B24699"/>
    <w:rsid w:val="00B42803"/>
    <w:rsid w:val="00B458AA"/>
    <w:rsid w:val="00B506B7"/>
    <w:rsid w:val="00BD6DCD"/>
    <w:rsid w:val="00BE79AC"/>
    <w:rsid w:val="00BF62F7"/>
    <w:rsid w:val="00C25DC2"/>
    <w:rsid w:val="00D17A67"/>
    <w:rsid w:val="00D218A6"/>
    <w:rsid w:val="00D3687A"/>
    <w:rsid w:val="00D6110E"/>
    <w:rsid w:val="00D7240C"/>
    <w:rsid w:val="00D956D5"/>
    <w:rsid w:val="00DD39EB"/>
    <w:rsid w:val="00DF2BED"/>
    <w:rsid w:val="00E000A9"/>
    <w:rsid w:val="00E2497D"/>
    <w:rsid w:val="00E369D1"/>
    <w:rsid w:val="00E41C55"/>
    <w:rsid w:val="00E535AF"/>
    <w:rsid w:val="00E67928"/>
    <w:rsid w:val="00E73162"/>
    <w:rsid w:val="00EB284F"/>
    <w:rsid w:val="00EC7D88"/>
    <w:rsid w:val="00F07F39"/>
    <w:rsid w:val="00F21769"/>
    <w:rsid w:val="00F22F72"/>
    <w:rsid w:val="00F31DA8"/>
    <w:rsid w:val="00F67535"/>
    <w:rsid w:val="00FB2337"/>
    <w:rsid w:val="00FC4B78"/>
    <w:rsid w:val="00FC5EDE"/>
    <w:rsid w:val="00FE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16044F"/>
  <w15:docId w15:val="{F07241F2-6427-41EF-B415-D8267966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2244"/>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EB7"/>
  </w:style>
  <w:style w:type="paragraph" w:styleId="Footer">
    <w:name w:val="footer"/>
    <w:basedOn w:val="Normal"/>
    <w:link w:val="FooterChar"/>
    <w:unhideWhenUsed/>
    <w:rsid w:val="00960EB7"/>
    <w:pPr>
      <w:tabs>
        <w:tab w:val="center" w:pos="4680"/>
        <w:tab w:val="right" w:pos="9360"/>
      </w:tabs>
      <w:spacing w:after="0" w:line="240" w:lineRule="auto"/>
    </w:pPr>
  </w:style>
  <w:style w:type="character" w:customStyle="1" w:styleId="FooterChar">
    <w:name w:val="Footer Char"/>
    <w:basedOn w:val="DefaultParagraphFont"/>
    <w:link w:val="Footer"/>
    <w:rsid w:val="00960EB7"/>
  </w:style>
  <w:style w:type="paragraph" w:styleId="BalloonText">
    <w:name w:val="Balloon Text"/>
    <w:basedOn w:val="Normal"/>
    <w:link w:val="BalloonTextChar"/>
    <w:uiPriority w:val="99"/>
    <w:semiHidden/>
    <w:unhideWhenUsed/>
    <w:rsid w:val="00960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B7"/>
    <w:rPr>
      <w:rFonts w:ascii="Tahoma" w:hAnsi="Tahoma" w:cs="Tahoma"/>
      <w:sz w:val="16"/>
      <w:szCs w:val="16"/>
    </w:rPr>
  </w:style>
  <w:style w:type="paragraph" w:customStyle="1" w:styleId="BasicParagraph">
    <w:name w:val="[Basic Paragraph]"/>
    <w:basedOn w:val="Normal"/>
    <w:uiPriority w:val="99"/>
    <w:rsid w:val="00B506B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NormalWeb">
    <w:name w:val="Normal (Web)"/>
    <w:basedOn w:val="Normal"/>
    <w:uiPriority w:val="99"/>
    <w:unhideWhenUsed/>
    <w:rsid w:val="00A50F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22244"/>
    <w:rPr>
      <w:rFonts w:ascii="Times New Roman" w:eastAsia="Times New Roman" w:hAnsi="Times New Roman" w:cs="Times New Roman"/>
      <w:b/>
      <w:bCs/>
      <w:sz w:val="36"/>
      <w:szCs w:val="36"/>
      <w:lang w:eastAsia="en-US"/>
    </w:rPr>
  </w:style>
  <w:style w:type="character" w:customStyle="1" w:styleId="apple-converted-space">
    <w:name w:val="apple-converted-space"/>
    <w:basedOn w:val="DefaultParagraphFont"/>
    <w:rsid w:val="00322244"/>
  </w:style>
  <w:style w:type="character" w:styleId="Hyperlink">
    <w:name w:val="Hyperlink"/>
    <w:basedOn w:val="DefaultParagraphFont"/>
    <w:uiPriority w:val="99"/>
    <w:unhideWhenUsed/>
    <w:rsid w:val="00322244"/>
    <w:rPr>
      <w:color w:val="0000FF"/>
      <w:u w:val="single"/>
    </w:rPr>
  </w:style>
  <w:style w:type="paragraph" w:styleId="ListParagraph">
    <w:name w:val="List Paragraph"/>
    <w:basedOn w:val="Normal"/>
    <w:uiPriority w:val="34"/>
    <w:qFormat/>
    <w:rsid w:val="00322244"/>
    <w:pPr>
      <w:ind w:left="720"/>
      <w:contextualSpacing/>
    </w:pPr>
    <w:rPr>
      <w:rFonts w:eastAsiaTheme="minorHAnsi"/>
      <w:lang w:eastAsia="en-US"/>
    </w:rPr>
  </w:style>
  <w:style w:type="paragraph" w:styleId="NoSpacing">
    <w:name w:val="No Spacing"/>
    <w:uiPriority w:val="1"/>
    <w:qFormat/>
    <w:rsid w:val="00B458AA"/>
    <w:pPr>
      <w:spacing w:after="0" w:line="240" w:lineRule="auto"/>
      <w:jc w:val="both"/>
    </w:pPr>
    <w:rPr>
      <w:rFonts w:ascii="Times New Roman" w:eastAsia="Times New Roman" w:hAnsi="Times New Roman" w:cs="Times New Roman"/>
      <w:sz w:val="24"/>
      <w:szCs w:val="20"/>
      <w:lang w:eastAsia="en-US"/>
    </w:rPr>
  </w:style>
  <w:style w:type="paragraph" w:customStyle="1" w:styleId="Default">
    <w:name w:val="Default"/>
    <w:rsid w:val="00121985"/>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styleId="CommentReference">
    <w:name w:val="annotation reference"/>
    <w:basedOn w:val="DefaultParagraphFont"/>
    <w:uiPriority w:val="99"/>
    <w:semiHidden/>
    <w:unhideWhenUsed/>
    <w:rsid w:val="00BE79AC"/>
    <w:rPr>
      <w:sz w:val="16"/>
      <w:szCs w:val="16"/>
    </w:rPr>
  </w:style>
  <w:style w:type="paragraph" w:styleId="CommentText">
    <w:name w:val="annotation text"/>
    <w:basedOn w:val="Normal"/>
    <w:link w:val="CommentTextChar"/>
    <w:uiPriority w:val="99"/>
    <w:semiHidden/>
    <w:unhideWhenUsed/>
    <w:rsid w:val="00BE79AC"/>
    <w:pPr>
      <w:spacing w:line="240" w:lineRule="auto"/>
    </w:pPr>
    <w:rPr>
      <w:sz w:val="20"/>
      <w:szCs w:val="20"/>
    </w:rPr>
  </w:style>
  <w:style w:type="character" w:customStyle="1" w:styleId="CommentTextChar">
    <w:name w:val="Comment Text Char"/>
    <w:basedOn w:val="DefaultParagraphFont"/>
    <w:link w:val="CommentText"/>
    <w:uiPriority w:val="99"/>
    <w:semiHidden/>
    <w:rsid w:val="00BE79AC"/>
    <w:rPr>
      <w:sz w:val="20"/>
      <w:szCs w:val="20"/>
    </w:rPr>
  </w:style>
  <w:style w:type="paragraph" w:styleId="CommentSubject">
    <w:name w:val="annotation subject"/>
    <w:basedOn w:val="CommentText"/>
    <w:next w:val="CommentText"/>
    <w:link w:val="CommentSubjectChar"/>
    <w:uiPriority w:val="99"/>
    <w:semiHidden/>
    <w:unhideWhenUsed/>
    <w:rsid w:val="00BE79AC"/>
    <w:rPr>
      <w:b/>
      <w:bCs/>
    </w:rPr>
  </w:style>
  <w:style w:type="character" w:customStyle="1" w:styleId="CommentSubjectChar">
    <w:name w:val="Comment Subject Char"/>
    <w:basedOn w:val="CommentTextChar"/>
    <w:link w:val="CommentSubject"/>
    <w:uiPriority w:val="99"/>
    <w:semiHidden/>
    <w:rsid w:val="00BE79AC"/>
    <w:rPr>
      <w:b/>
      <w:bCs/>
      <w:sz w:val="20"/>
      <w:szCs w:val="20"/>
    </w:rPr>
  </w:style>
  <w:style w:type="paragraph" w:styleId="Revision">
    <w:name w:val="Revision"/>
    <w:hidden/>
    <w:uiPriority w:val="99"/>
    <w:semiHidden/>
    <w:rsid w:val="00BE79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670030">
      <w:bodyDiv w:val="1"/>
      <w:marLeft w:val="0"/>
      <w:marRight w:val="0"/>
      <w:marTop w:val="0"/>
      <w:marBottom w:val="0"/>
      <w:divBdr>
        <w:top w:val="none" w:sz="0" w:space="0" w:color="auto"/>
        <w:left w:val="none" w:sz="0" w:space="0" w:color="auto"/>
        <w:bottom w:val="none" w:sz="0" w:space="0" w:color="auto"/>
        <w:right w:val="none" w:sz="0" w:space="0" w:color="auto"/>
      </w:divBdr>
    </w:div>
    <w:div w:id="885607930">
      <w:bodyDiv w:val="1"/>
      <w:marLeft w:val="0"/>
      <w:marRight w:val="0"/>
      <w:marTop w:val="0"/>
      <w:marBottom w:val="0"/>
      <w:divBdr>
        <w:top w:val="none" w:sz="0" w:space="0" w:color="auto"/>
        <w:left w:val="none" w:sz="0" w:space="0" w:color="auto"/>
        <w:bottom w:val="none" w:sz="0" w:space="0" w:color="auto"/>
        <w:right w:val="none" w:sz="0" w:space="0" w:color="auto"/>
      </w:divBdr>
    </w:div>
    <w:div w:id="1062172628">
      <w:bodyDiv w:val="1"/>
      <w:marLeft w:val="0"/>
      <w:marRight w:val="0"/>
      <w:marTop w:val="0"/>
      <w:marBottom w:val="0"/>
      <w:divBdr>
        <w:top w:val="none" w:sz="0" w:space="0" w:color="auto"/>
        <w:left w:val="none" w:sz="0" w:space="0" w:color="auto"/>
        <w:bottom w:val="none" w:sz="0" w:space="0" w:color="auto"/>
        <w:right w:val="none" w:sz="0" w:space="0" w:color="auto"/>
      </w:divBdr>
    </w:div>
    <w:div w:id="20536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1F14-5D47-41B7-8EA6-B9DBF42F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Southface Energy Institute</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Exline</dc:creator>
  <cp:lastModifiedBy>Kayla Pressley</cp:lastModifiedBy>
  <cp:revision>3</cp:revision>
  <cp:lastPrinted>2018-04-03T18:45:00Z</cp:lastPrinted>
  <dcterms:created xsi:type="dcterms:W3CDTF">2022-04-13T18:28:00Z</dcterms:created>
  <dcterms:modified xsi:type="dcterms:W3CDTF">2022-04-13T18:48:00Z</dcterms:modified>
</cp:coreProperties>
</file>